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ACD" w:rsidRDefault="00CC5ACD" w:rsidP="00CC5ACD">
      <w:r>
        <w:rPr>
          <w:noProof/>
          <w:lang w:eastAsia="en-GB"/>
        </w:rPr>
        <w:drawing>
          <wp:inline distT="0" distB="0" distL="0" distR="0">
            <wp:extent cx="7851648" cy="13472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51648" cy="1347216"/>
                    </a:xfrm>
                    <a:prstGeom prst="rect">
                      <a:avLst/>
                    </a:prstGeom>
                  </pic:spPr>
                </pic:pic>
              </a:graphicData>
            </a:graphic>
          </wp:inline>
        </w:drawing>
      </w:r>
    </w:p>
    <w:p w:rsidR="00A16884" w:rsidRPr="00A16884" w:rsidRDefault="00A16884" w:rsidP="00A16884">
      <w:pPr>
        <w:jc w:val="center"/>
        <w:rPr>
          <w:b/>
          <w:sz w:val="24"/>
          <w:szCs w:val="24"/>
        </w:rPr>
      </w:pPr>
      <w:r w:rsidRPr="00A16884">
        <w:rPr>
          <w:b/>
          <w:sz w:val="24"/>
          <w:szCs w:val="24"/>
        </w:rPr>
        <w:t>Notes from Meeting</w:t>
      </w:r>
    </w:p>
    <w:p w:rsidR="00CC5ACD" w:rsidRDefault="00CC5ACD" w:rsidP="00CC5ACD">
      <w:pPr>
        <w:rPr>
          <w:sz w:val="24"/>
          <w:szCs w:val="24"/>
        </w:rPr>
      </w:pPr>
      <w:r w:rsidRPr="00CC5ACD">
        <w:rPr>
          <w:sz w:val="24"/>
          <w:szCs w:val="24"/>
        </w:rPr>
        <w:t>Meeting</w:t>
      </w:r>
      <w:r w:rsidR="00A16884">
        <w:rPr>
          <w:sz w:val="24"/>
          <w:szCs w:val="24"/>
        </w:rPr>
        <w:t>:</w:t>
      </w:r>
      <w:r w:rsidR="004F1E82">
        <w:rPr>
          <w:sz w:val="24"/>
          <w:szCs w:val="24"/>
        </w:rPr>
        <w:t xml:space="preserve"> </w:t>
      </w:r>
      <w:r w:rsidR="00B100EA">
        <w:rPr>
          <w:sz w:val="24"/>
          <w:szCs w:val="24"/>
        </w:rPr>
        <w:t>Members Meeting</w:t>
      </w:r>
      <w:r w:rsidRPr="00CC5ACD">
        <w:rPr>
          <w:sz w:val="24"/>
          <w:szCs w:val="24"/>
        </w:rPr>
        <w:tab/>
      </w:r>
      <w:r w:rsidRPr="00CC5ACD">
        <w:rPr>
          <w:sz w:val="24"/>
          <w:szCs w:val="24"/>
        </w:rPr>
        <w:tab/>
      </w:r>
      <w:r w:rsidRPr="00CC5ACD">
        <w:rPr>
          <w:sz w:val="24"/>
          <w:szCs w:val="24"/>
        </w:rPr>
        <w:tab/>
      </w:r>
      <w:r w:rsidRPr="00CC5ACD">
        <w:rPr>
          <w:sz w:val="24"/>
          <w:szCs w:val="24"/>
        </w:rPr>
        <w:tab/>
        <w:t>Date</w:t>
      </w:r>
      <w:r w:rsidR="00A16884">
        <w:rPr>
          <w:sz w:val="24"/>
          <w:szCs w:val="24"/>
        </w:rPr>
        <w:t>:</w:t>
      </w:r>
      <w:r>
        <w:rPr>
          <w:sz w:val="24"/>
          <w:szCs w:val="24"/>
        </w:rPr>
        <w:tab/>
      </w:r>
      <w:r w:rsidR="002A0599">
        <w:rPr>
          <w:sz w:val="24"/>
          <w:szCs w:val="24"/>
        </w:rPr>
        <w:t>16 March 2016</w:t>
      </w:r>
      <w:r>
        <w:rPr>
          <w:sz w:val="24"/>
          <w:szCs w:val="24"/>
        </w:rPr>
        <w:tab/>
      </w:r>
      <w:r>
        <w:rPr>
          <w:sz w:val="24"/>
          <w:szCs w:val="24"/>
        </w:rPr>
        <w:tab/>
      </w:r>
      <w:r>
        <w:rPr>
          <w:sz w:val="24"/>
          <w:szCs w:val="24"/>
        </w:rPr>
        <w:tab/>
      </w:r>
      <w:r w:rsidRPr="00CC5ACD">
        <w:rPr>
          <w:sz w:val="24"/>
          <w:szCs w:val="24"/>
        </w:rPr>
        <w:t xml:space="preserve"> Location</w:t>
      </w:r>
      <w:r w:rsidR="00A16884">
        <w:rPr>
          <w:sz w:val="24"/>
          <w:szCs w:val="24"/>
        </w:rPr>
        <w:t>:</w:t>
      </w:r>
      <w:r w:rsidR="00B100EA">
        <w:rPr>
          <w:sz w:val="24"/>
          <w:szCs w:val="24"/>
        </w:rPr>
        <w:t xml:space="preserve"> Jury’s Inn Sheffi</w:t>
      </w:r>
      <w:r w:rsidR="00504F03">
        <w:rPr>
          <w:sz w:val="24"/>
          <w:szCs w:val="24"/>
        </w:rPr>
        <w:t>el</w:t>
      </w:r>
      <w:r w:rsidR="00B100EA">
        <w:rPr>
          <w:sz w:val="24"/>
          <w:szCs w:val="24"/>
        </w:rPr>
        <w:t>d</w:t>
      </w:r>
    </w:p>
    <w:p w:rsidR="00171F9C" w:rsidRDefault="00171F9C" w:rsidP="00CC5ACD">
      <w:pPr>
        <w:rPr>
          <w:sz w:val="24"/>
          <w:szCs w:val="24"/>
        </w:rPr>
      </w:pPr>
    </w:p>
    <w:p w:rsidR="004F1E82" w:rsidRDefault="00171F9C" w:rsidP="00CC5ACD">
      <w:pPr>
        <w:rPr>
          <w:sz w:val="24"/>
          <w:szCs w:val="24"/>
        </w:rPr>
      </w:pPr>
      <w:r>
        <w:rPr>
          <w:sz w:val="24"/>
          <w:szCs w:val="24"/>
        </w:rPr>
        <w:t>Attendees</w:t>
      </w:r>
      <w:r w:rsidR="00A16884">
        <w:rPr>
          <w:sz w:val="24"/>
          <w:szCs w:val="24"/>
        </w:rPr>
        <w:t>:</w:t>
      </w:r>
      <w:r w:rsidR="00B100EA">
        <w:rPr>
          <w:sz w:val="24"/>
          <w:szCs w:val="24"/>
        </w:rPr>
        <w:t xml:space="preserve"> </w:t>
      </w:r>
    </w:p>
    <w:p w:rsidR="004F1E82" w:rsidRDefault="004F1E82" w:rsidP="00CC5ACD">
      <w:pPr>
        <w:rPr>
          <w:sz w:val="24"/>
          <w:szCs w:val="24"/>
        </w:rPr>
        <w:sectPr w:rsidR="004F1E82" w:rsidSect="00CC5ACD">
          <w:pgSz w:w="16838" w:h="11906" w:orient="landscape"/>
          <w:pgMar w:top="1440" w:right="1440" w:bottom="1440" w:left="1440" w:header="708" w:footer="708" w:gutter="0"/>
          <w:cols w:space="708"/>
          <w:docGrid w:linePitch="360"/>
        </w:sectPr>
      </w:pPr>
    </w:p>
    <w:p w:rsidR="004F1E82" w:rsidRDefault="004F1E82" w:rsidP="00CC5ACD">
      <w:pPr>
        <w:rPr>
          <w:sz w:val="24"/>
          <w:szCs w:val="24"/>
        </w:rPr>
      </w:pPr>
      <w:r>
        <w:rPr>
          <w:sz w:val="24"/>
          <w:szCs w:val="24"/>
        </w:rPr>
        <w:lastRenderedPageBreak/>
        <w:t>Mike Mclure (MM), Sport NI</w:t>
      </w:r>
      <w:proofErr w:type="gramStart"/>
      <w:r>
        <w:rPr>
          <w:sz w:val="24"/>
          <w:szCs w:val="24"/>
        </w:rPr>
        <w:t xml:space="preserve">, </w:t>
      </w:r>
      <w:r w:rsidR="002A0599">
        <w:rPr>
          <w:sz w:val="24"/>
          <w:szCs w:val="24"/>
        </w:rPr>
        <w:t xml:space="preserve"> Vice</w:t>
      </w:r>
      <w:proofErr w:type="gramEnd"/>
      <w:r w:rsidR="002A0599">
        <w:rPr>
          <w:sz w:val="24"/>
          <w:szCs w:val="24"/>
        </w:rPr>
        <w:t xml:space="preserve"> </w:t>
      </w:r>
      <w:r>
        <w:rPr>
          <w:sz w:val="24"/>
          <w:szCs w:val="24"/>
        </w:rPr>
        <w:t xml:space="preserve">Chair </w:t>
      </w:r>
    </w:p>
    <w:p w:rsidR="004F1E82" w:rsidRDefault="004F1E82" w:rsidP="00CC5ACD">
      <w:pPr>
        <w:rPr>
          <w:sz w:val="24"/>
          <w:szCs w:val="24"/>
        </w:rPr>
      </w:pPr>
      <w:r>
        <w:rPr>
          <w:sz w:val="24"/>
          <w:szCs w:val="24"/>
        </w:rPr>
        <w:t>Bridgett</w:t>
      </w:r>
      <w:r w:rsidR="00B100EA">
        <w:rPr>
          <w:sz w:val="24"/>
          <w:szCs w:val="24"/>
        </w:rPr>
        <w:t xml:space="preserve">e </w:t>
      </w:r>
      <w:r w:rsidR="00504F03">
        <w:rPr>
          <w:sz w:val="24"/>
          <w:szCs w:val="24"/>
        </w:rPr>
        <w:t>Hall (</w:t>
      </w:r>
      <w:r w:rsidR="00B100EA">
        <w:rPr>
          <w:sz w:val="24"/>
          <w:szCs w:val="24"/>
        </w:rPr>
        <w:t>BH)</w:t>
      </w:r>
      <w:r w:rsidR="00AA2C01">
        <w:rPr>
          <w:sz w:val="24"/>
          <w:szCs w:val="24"/>
        </w:rPr>
        <w:t xml:space="preserve"> Forestry Commission </w:t>
      </w:r>
      <w:r w:rsidR="00504F03">
        <w:rPr>
          <w:sz w:val="24"/>
          <w:szCs w:val="24"/>
        </w:rPr>
        <w:t>England;</w:t>
      </w:r>
      <w:r w:rsidR="00B100EA">
        <w:rPr>
          <w:sz w:val="24"/>
          <w:szCs w:val="24"/>
        </w:rPr>
        <w:t xml:space="preserve"> </w:t>
      </w:r>
    </w:p>
    <w:p w:rsidR="004F1E82" w:rsidRDefault="00B100EA" w:rsidP="00CC5ACD">
      <w:pPr>
        <w:rPr>
          <w:sz w:val="24"/>
          <w:szCs w:val="24"/>
        </w:rPr>
      </w:pPr>
      <w:r>
        <w:rPr>
          <w:sz w:val="24"/>
          <w:szCs w:val="24"/>
        </w:rPr>
        <w:t xml:space="preserve">Brian </w:t>
      </w:r>
      <w:r w:rsidR="00504F03">
        <w:rPr>
          <w:sz w:val="24"/>
          <w:szCs w:val="24"/>
        </w:rPr>
        <w:t>MacAulay (</w:t>
      </w:r>
      <w:r>
        <w:rPr>
          <w:sz w:val="24"/>
          <w:szCs w:val="24"/>
        </w:rPr>
        <w:t>BM)</w:t>
      </w:r>
      <w:r w:rsidR="00AA2C01">
        <w:rPr>
          <w:sz w:val="24"/>
          <w:szCs w:val="24"/>
        </w:rPr>
        <w:t xml:space="preserve"> Canals and Rivers Trust</w:t>
      </w:r>
      <w:r>
        <w:rPr>
          <w:sz w:val="24"/>
          <w:szCs w:val="24"/>
        </w:rPr>
        <w:t xml:space="preserve">, </w:t>
      </w:r>
    </w:p>
    <w:p w:rsidR="004F1E82" w:rsidRDefault="00B100EA" w:rsidP="00CC5ACD">
      <w:pPr>
        <w:rPr>
          <w:sz w:val="24"/>
          <w:szCs w:val="24"/>
        </w:rPr>
      </w:pPr>
      <w:r>
        <w:rPr>
          <w:sz w:val="24"/>
          <w:szCs w:val="24"/>
        </w:rPr>
        <w:t xml:space="preserve">Jane </w:t>
      </w:r>
      <w:r w:rsidR="00504F03">
        <w:rPr>
          <w:sz w:val="24"/>
          <w:szCs w:val="24"/>
        </w:rPr>
        <w:t>Houghton (</w:t>
      </w:r>
      <w:r>
        <w:rPr>
          <w:sz w:val="24"/>
          <w:szCs w:val="24"/>
        </w:rPr>
        <w:t>JH)</w:t>
      </w:r>
      <w:r w:rsidR="004F1E82">
        <w:rPr>
          <w:sz w:val="24"/>
          <w:szCs w:val="24"/>
        </w:rPr>
        <w:t xml:space="preserve"> Natural England</w:t>
      </w:r>
      <w:r w:rsidR="001518B8">
        <w:rPr>
          <w:sz w:val="24"/>
          <w:szCs w:val="24"/>
        </w:rPr>
        <w:t xml:space="preserve">, </w:t>
      </w:r>
    </w:p>
    <w:p w:rsidR="004F1E82" w:rsidRDefault="004F1E82" w:rsidP="00CC5ACD">
      <w:pPr>
        <w:rPr>
          <w:sz w:val="24"/>
          <w:szCs w:val="24"/>
        </w:rPr>
      </w:pPr>
      <w:r>
        <w:rPr>
          <w:sz w:val="24"/>
          <w:szCs w:val="24"/>
        </w:rPr>
        <w:t xml:space="preserve">James </w:t>
      </w:r>
      <w:r w:rsidR="00504F03">
        <w:rPr>
          <w:sz w:val="24"/>
          <w:szCs w:val="24"/>
        </w:rPr>
        <w:t>Ogilvie (</w:t>
      </w:r>
      <w:r>
        <w:rPr>
          <w:sz w:val="24"/>
          <w:szCs w:val="24"/>
        </w:rPr>
        <w:t xml:space="preserve">JO) Forestry Commission Scotland </w:t>
      </w:r>
    </w:p>
    <w:p w:rsidR="004F1E82" w:rsidRDefault="004F1E82" w:rsidP="00CC5ACD">
      <w:pPr>
        <w:rPr>
          <w:sz w:val="24"/>
          <w:szCs w:val="24"/>
        </w:rPr>
      </w:pPr>
      <w:r>
        <w:rPr>
          <w:sz w:val="24"/>
          <w:szCs w:val="24"/>
        </w:rPr>
        <w:lastRenderedPageBreak/>
        <w:t xml:space="preserve">Andrew </w:t>
      </w:r>
      <w:r w:rsidR="00504F03">
        <w:rPr>
          <w:sz w:val="24"/>
          <w:szCs w:val="24"/>
        </w:rPr>
        <w:t>Watson (</w:t>
      </w:r>
      <w:r>
        <w:rPr>
          <w:sz w:val="24"/>
          <w:szCs w:val="24"/>
        </w:rPr>
        <w:t>AW) ANPA</w:t>
      </w:r>
    </w:p>
    <w:p w:rsidR="004F1E82" w:rsidRDefault="004F1E82" w:rsidP="00CC5ACD">
      <w:pPr>
        <w:rPr>
          <w:sz w:val="24"/>
          <w:szCs w:val="24"/>
        </w:rPr>
      </w:pPr>
      <w:r>
        <w:rPr>
          <w:sz w:val="24"/>
          <w:szCs w:val="24"/>
        </w:rPr>
        <w:t xml:space="preserve">Tony Newby </w:t>
      </w:r>
      <w:r w:rsidR="00504F03">
        <w:rPr>
          <w:sz w:val="24"/>
          <w:szCs w:val="24"/>
        </w:rPr>
        <w:t>- Secretariat</w:t>
      </w:r>
    </w:p>
    <w:p w:rsidR="004F1E82" w:rsidRDefault="004F1E82" w:rsidP="00CC5ACD">
      <w:pPr>
        <w:rPr>
          <w:sz w:val="24"/>
          <w:szCs w:val="24"/>
        </w:rPr>
      </w:pPr>
      <w:r>
        <w:rPr>
          <w:sz w:val="24"/>
          <w:szCs w:val="24"/>
        </w:rPr>
        <w:t>Anita Prosser - Secretariat</w:t>
      </w:r>
    </w:p>
    <w:p w:rsidR="004F1E82" w:rsidRDefault="00B100EA" w:rsidP="00CC5ACD">
      <w:pPr>
        <w:rPr>
          <w:sz w:val="24"/>
          <w:szCs w:val="24"/>
        </w:rPr>
        <w:sectPr w:rsidR="004F1E82" w:rsidSect="004F1E82">
          <w:type w:val="continuous"/>
          <w:pgSz w:w="16838" w:h="11906" w:orient="landscape"/>
          <w:pgMar w:top="1440" w:right="1440" w:bottom="1440" w:left="1440" w:header="708" w:footer="708" w:gutter="0"/>
          <w:cols w:num="2" w:space="708"/>
          <w:docGrid w:linePitch="360"/>
        </w:sectPr>
      </w:pPr>
      <w:r>
        <w:rPr>
          <w:sz w:val="24"/>
          <w:szCs w:val="24"/>
        </w:rPr>
        <w:t>Kate Mackenzie</w:t>
      </w:r>
      <w:r w:rsidR="004F1E82">
        <w:rPr>
          <w:sz w:val="24"/>
          <w:szCs w:val="24"/>
        </w:rPr>
        <w:t xml:space="preserve"> - Secretariat</w:t>
      </w:r>
    </w:p>
    <w:p w:rsidR="004F1E82" w:rsidRDefault="004F1E82" w:rsidP="00CC5ACD">
      <w:pPr>
        <w:rPr>
          <w:sz w:val="24"/>
          <w:szCs w:val="24"/>
        </w:rPr>
      </w:pPr>
    </w:p>
    <w:p w:rsidR="00504F03" w:rsidRDefault="00A16884" w:rsidP="00CC5ACD">
      <w:pPr>
        <w:rPr>
          <w:sz w:val="24"/>
          <w:szCs w:val="24"/>
        </w:rPr>
      </w:pPr>
      <w:r>
        <w:rPr>
          <w:sz w:val="24"/>
          <w:szCs w:val="24"/>
        </w:rPr>
        <w:t>Apologises:</w:t>
      </w:r>
      <w:r w:rsidR="00B100EA">
        <w:rPr>
          <w:sz w:val="24"/>
          <w:szCs w:val="24"/>
        </w:rPr>
        <w:t xml:space="preserve"> </w:t>
      </w:r>
    </w:p>
    <w:p w:rsidR="00504F03" w:rsidRDefault="00504F03" w:rsidP="00CC5ACD">
      <w:pPr>
        <w:rPr>
          <w:sz w:val="24"/>
          <w:szCs w:val="24"/>
        </w:rPr>
        <w:sectPr w:rsidR="00504F03" w:rsidSect="004F1E82">
          <w:type w:val="continuous"/>
          <w:pgSz w:w="16838" w:h="11906" w:orient="landscape"/>
          <w:pgMar w:top="1440" w:right="1440" w:bottom="1440" w:left="1440" w:header="708" w:footer="708" w:gutter="0"/>
          <w:cols w:space="708"/>
          <w:docGrid w:linePitch="360"/>
        </w:sectPr>
      </w:pPr>
    </w:p>
    <w:p w:rsidR="00504F03" w:rsidRDefault="00B100EA" w:rsidP="00CC5ACD">
      <w:pPr>
        <w:rPr>
          <w:sz w:val="24"/>
          <w:szCs w:val="24"/>
        </w:rPr>
      </w:pPr>
      <w:r>
        <w:rPr>
          <w:sz w:val="24"/>
          <w:szCs w:val="24"/>
        </w:rPr>
        <w:lastRenderedPageBreak/>
        <w:t>Jo Burgon</w:t>
      </w:r>
      <w:r w:rsidR="002A0599">
        <w:rPr>
          <w:sz w:val="24"/>
          <w:szCs w:val="24"/>
        </w:rPr>
        <w:t xml:space="preserve"> Chair </w:t>
      </w:r>
    </w:p>
    <w:p w:rsidR="00504F03" w:rsidRDefault="00504F03" w:rsidP="00CC5ACD">
      <w:pPr>
        <w:rPr>
          <w:sz w:val="24"/>
          <w:szCs w:val="24"/>
        </w:rPr>
      </w:pPr>
      <w:r>
        <w:rPr>
          <w:sz w:val="24"/>
          <w:szCs w:val="24"/>
        </w:rPr>
        <w:t xml:space="preserve"> National Trust</w:t>
      </w:r>
    </w:p>
    <w:p w:rsidR="00504F03" w:rsidRDefault="00504F03" w:rsidP="00CC5ACD">
      <w:pPr>
        <w:rPr>
          <w:sz w:val="24"/>
          <w:szCs w:val="24"/>
        </w:rPr>
      </w:pPr>
      <w:r>
        <w:rPr>
          <w:sz w:val="24"/>
          <w:szCs w:val="24"/>
        </w:rPr>
        <w:lastRenderedPageBreak/>
        <w:t>Scottish National Heritage</w:t>
      </w:r>
    </w:p>
    <w:p w:rsidR="00504F03" w:rsidRDefault="00504F03" w:rsidP="00CC5ACD">
      <w:pPr>
        <w:rPr>
          <w:sz w:val="24"/>
          <w:szCs w:val="24"/>
        </w:rPr>
        <w:sectPr w:rsidR="00504F03" w:rsidSect="00504F03">
          <w:type w:val="continuous"/>
          <w:pgSz w:w="16838" w:h="11906" w:orient="landscape"/>
          <w:pgMar w:top="1440" w:right="1440" w:bottom="1440" w:left="1440" w:header="708" w:footer="708" w:gutter="0"/>
          <w:cols w:num="2" w:space="708"/>
          <w:docGrid w:linePitch="360"/>
        </w:sectPr>
      </w:pPr>
      <w:r>
        <w:rPr>
          <w:sz w:val="24"/>
          <w:szCs w:val="24"/>
        </w:rPr>
        <w:t>Sports Scotland</w:t>
      </w:r>
    </w:p>
    <w:p w:rsidR="00CC5ACD" w:rsidRDefault="00CC5ACD" w:rsidP="00CC5ACD">
      <w:pPr>
        <w:rPr>
          <w:sz w:val="24"/>
          <w:szCs w:val="24"/>
        </w:rPr>
      </w:pPr>
    </w:p>
    <w:tbl>
      <w:tblPr>
        <w:tblStyle w:val="TableGrid"/>
        <w:tblW w:w="14879" w:type="dxa"/>
        <w:tblLook w:val="04A0" w:firstRow="1" w:lastRow="0" w:firstColumn="1" w:lastColumn="0" w:noHBand="0" w:noVBand="1"/>
      </w:tblPr>
      <w:tblGrid>
        <w:gridCol w:w="986"/>
        <w:gridCol w:w="8651"/>
        <w:gridCol w:w="3589"/>
        <w:gridCol w:w="1653"/>
      </w:tblGrid>
      <w:tr w:rsidR="00CC5ACD" w:rsidTr="001E243E">
        <w:tc>
          <w:tcPr>
            <w:tcW w:w="988" w:type="dxa"/>
          </w:tcPr>
          <w:p w:rsidR="00CC5ACD" w:rsidRDefault="00CC5ACD" w:rsidP="00CC5ACD">
            <w:pPr>
              <w:rPr>
                <w:sz w:val="24"/>
                <w:szCs w:val="24"/>
              </w:rPr>
            </w:pPr>
            <w:r>
              <w:rPr>
                <w:sz w:val="24"/>
                <w:szCs w:val="24"/>
              </w:rPr>
              <w:lastRenderedPageBreak/>
              <w:t>Agenda No</w:t>
            </w:r>
          </w:p>
        </w:tc>
        <w:tc>
          <w:tcPr>
            <w:tcW w:w="8930" w:type="dxa"/>
          </w:tcPr>
          <w:p w:rsidR="00CC5ACD" w:rsidRDefault="00CC5ACD" w:rsidP="00CC5ACD">
            <w:pPr>
              <w:rPr>
                <w:sz w:val="24"/>
                <w:szCs w:val="24"/>
              </w:rPr>
            </w:pPr>
            <w:r>
              <w:rPr>
                <w:sz w:val="24"/>
                <w:szCs w:val="24"/>
              </w:rPr>
              <w:t>Notes</w:t>
            </w:r>
          </w:p>
        </w:tc>
        <w:tc>
          <w:tcPr>
            <w:tcW w:w="3685" w:type="dxa"/>
          </w:tcPr>
          <w:p w:rsidR="00CC5ACD" w:rsidRDefault="00CC5ACD" w:rsidP="00CC5ACD">
            <w:pPr>
              <w:rPr>
                <w:sz w:val="24"/>
                <w:szCs w:val="24"/>
              </w:rPr>
            </w:pPr>
            <w:r>
              <w:rPr>
                <w:sz w:val="24"/>
                <w:szCs w:val="24"/>
              </w:rPr>
              <w:t>Actions</w:t>
            </w:r>
          </w:p>
        </w:tc>
        <w:tc>
          <w:tcPr>
            <w:tcW w:w="1276" w:type="dxa"/>
          </w:tcPr>
          <w:p w:rsidR="00CC5ACD" w:rsidRDefault="00CC5ACD" w:rsidP="00CC5ACD">
            <w:pPr>
              <w:rPr>
                <w:sz w:val="24"/>
                <w:szCs w:val="24"/>
              </w:rPr>
            </w:pPr>
            <w:r>
              <w:rPr>
                <w:sz w:val="24"/>
                <w:szCs w:val="24"/>
              </w:rPr>
              <w:t>who</w:t>
            </w:r>
          </w:p>
        </w:tc>
      </w:tr>
      <w:tr w:rsidR="00CC5ACD" w:rsidTr="001E243E">
        <w:tc>
          <w:tcPr>
            <w:tcW w:w="988" w:type="dxa"/>
          </w:tcPr>
          <w:p w:rsidR="00CC5ACD" w:rsidRDefault="00B100EA" w:rsidP="00CC5ACD">
            <w:pPr>
              <w:rPr>
                <w:sz w:val="24"/>
                <w:szCs w:val="24"/>
              </w:rPr>
            </w:pPr>
            <w:r>
              <w:rPr>
                <w:sz w:val="24"/>
                <w:szCs w:val="24"/>
              </w:rPr>
              <w:t>1</w:t>
            </w:r>
          </w:p>
        </w:tc>
        <w:tc>
          <w:tcPr>
            <w:tcW w:w="8930" w:type="dxa"/>
          </w:tcPr>
          <w:p w:rsidR="00CC5ACD" w:rsidRDefault="00B100EA" w:rsidP="00CC5ACD">
            <w:pPr>
              <w:rPr>
                <w:sz w:val="24"/>
                <w:szCs w:val="24"/>
              </w:rPr>
            </w:pPr>
            <w:r>
              <w:rPr>
                <w:sz w:val="24"/>
                <w:szCs w:val="24"/>
              </w:rPr>
              <w:t xml:space="preserve">No nominations were received for officer posts.  </w:t>
            </w:r>
            <w:r w:rsidR="000A3C6F">
              <w:rPr>
                <w:sz w:val="24"/>
                <w:szCs w:val="24"/>
              </w:rPr>
              <w:t>The f</w:t>
            </w:r>
            <w:r>
              <w:rPr>
                <w:sz w:val="24"/>
                <w:szCs w:val="24"/>
              </w:rPr>
              <w:t xml:space="preserve">ollowing have agreed to take on roles from date of this meeting.  </w:t>
            </w:r>
          </w:p>
          <w:p w:rsidR="00B100EA" w:rsidRDefault="00B100EA" w:rsidP="00CC5ACD">
            <w:pPr>
              <w:rPr>
                <w:sz w:val="24"/>
                <w:szCs w:val="24"/>
              </w:rPr>
            </w:pPr>
            <w:r>
              <w:rPr>
                <w:sz w:val="24"/>
                <w:szCs w:val="24"/>
              </w:rPr>
              <w:t xml:space="preserve">Vice Chair </w:t>
            </w:r>
            <w:r w:rsidR="002A0599">
              <w:rPr>
                <w:sz w:val="24"/>
                <w:szCs w:val="24"/>
              </w:rPr>
              <w:t xml:space="preserve">- </w:t>
            </w:r>
            <w:r>
              <w:rPr>
                <w:sz w:val="24"/>
                <w:szCs w:val="24"/>
              </w:rPr>
              <w:t>James</w:t>
            </w:r>
            <w:r w:rsidR="004F1E82">
              <w:rPr>
                <w:sz w:val="24"/>
                <w:szCs w:val="24"/>
              </w:rPr>
              <w:t xml:space="preserve"> Ogilivie</w:t>
            </w:r>
          </w:p>
          <w:p w:rsidR="00B100EA" w:rsidRDefault="00B100EA" w:rsidP="00CC5ACD">
            <w:pPr>
              <w:rPr>
                <w:sz w:val="24"/>
                <w:szCs w:val="24"/>
              </w:rPr>
            </w:pPr>
            <w:r>
              <w:rPr>
                <w:sz w:val="24"/>
                <w:szCs w:val="24"/>
              </w:rPr>
              <w:t xml:space="preserve">Finance officer </w:t>
            </w:r>
            <w:r w:rsidR="002A0599">
              <w:rPr>
                <w:sz w:val="24"/>
                <w:szCs w:val="24"/>
              </w:rPr>
              <w:t xml:space="preserve">- </w:t>
            </w:r>
            <w:r>
              <w:rPr>
                <w:sz w:val="24"/>
                <w:szCs w:val="24"/>
              </w:rPr>
              <w:t>Bridgette Hall</w:t>
            </w:r>
          </w:p>
          <w:p w:rsidR="00B100EA" w:rsidRDefault="00B100EA" w:rsidP="00CC5ACD">
            <w:pPr>
              <w:rPr>
                <w:sz w:val="24"/>
                <w:szCs w:val="24"/>
              </w:rPr>
            </w:pPr>
            <w:r>
              <w:rPr>
                <w:sz w:val="24"/>
                <w:szCs w:val="24"/>
              </w:rPr>
              <w:t>Research Office</w:t>
            </w:r>
            <w:r w:rsidR="002A0599">
              <w:rPr>
                <w:sz w:val="24"/>
                <w:szCs w:val="24"/>
              </w:rPr>
              <w:t>r</w:t>
            </w:r>
            <w:r>
              <w:rPr>
                <w:sz w:val="24"/>
                <w:szCs w:val="24"/>
              </w:rPr>
              <w:t xml:space="preserve"> – Brian MacAulay with Alison Darlow supporting.</w:t>
            </w:r>
          </w:p>
          <w:p w:rsidR="00B100EA" w:rsidRDefault="00B100EA" w:rsidP="00CC5ACD">
            <w:pPr>
              <w:rPr>
                <w:sz w:val="24"/>
                <w:szCs w:val="24"/>
              </w:rPr>
            </w:pPr>
            <w:r>
              <w:rPr>
                <w:sz w:val="24"/>
                <w:szCs w:val="24"/>
              </w:rPr>
              <w:t>Communications - Jane Houghton.</w:t>
            </w:r>
          </w:p>
        </w:tc>
        <w:tc>
          <w:tcPr>
            <w:tcW w:w="3685" w:type="dxa"/>
          </w:tcPr>
          <w:p w:rsidR="00CC5ACD" w:rsidRDefault="00CC5ACD" w:rsidP="00CC5ACD">
            <w:pPr>
              <w:rPr>
                <w:sz w:val="24"/>
                <w:szCs w:val="24"/>
              </w:rPr>
            </w:pPr>
          </w:p>
        </w:tc>
        <w:tc>
          <w:tcPr>
            <w:tcW w:w="1276" w:type="dxa"/>
          </w:tcPr>
          <w:p w:rsidR="00CC5ACD" w:rsidRDefault="00CC5ACD" w:rsidP="00CC5ACD">
            <w:pPr>
              <w:rPr>
                <w:sz w:val="24"/>
                <w:szCs w:val="24"/>
              </w:rPr>
            </w:pPr>
          </w:p>
        </w:tc>
      </w:tr>
      <w:tr w:rsidR="00CC5ACD" w:rsidTr="001E243E">
        <w:tc>
          <w:tcPr>
            <w:tcW w:w="988" w:type="dxa"/>
          </w:tcPr>
          <w:p w:rsidR="00CC5ACD" w:rsidRDefault="00B100EA" w:rsidP="00CC5ACD">
            <w:pPr>
              <w:rPr>
                <w:sz w:val="24"/>
                <w:szCs w:val="24"/>
              </w:rPr>
            </w:pPr>
            <w:r>
              <w:rPr>
                <w:sz w:val="24"/>
                <w:szCs w:val="24"/>
              </w:rPr>
              <w:t>2</w:t>
            </w:r>
          </w:p>
        </w:tc>
        <w:tc>
          <w:tcPr>
            <w:tcW w:w="8930" w:type="dxa"/>
          </w:tcPr>
          <w:p w:rsidR="00CC5ACD" w:rsidRPr="001518B8" w:rsidRDefault="001518B8" w:rsidP="001518B8">
            <w:pPr>
              <w:rPr>
                <w:sz w:val="24"/>
                <w:szCs w:val="24"/>
              </w:rPr>
            </w:pPr>
            <w:r w:rsidRPr="001518B8">
              <w:rPr>
                <w:sz w:val="24"/>
                <w:szCs w:val="24"/>
              </w:rPr>
              <w:t xml:space="preserve">Members agreed that membership should be open to other organisations and should not be restricted to strategic or government departments.  Was felt this would add to the sustainability of the network and funds.  Felt that TOR </w:t>
            </w:r>
            <w:r w:rsidR="00504F03" w:rsidRPr="001518B8">
              <w:rPr>
                <w:sz w:val="24"/>
                <w:szCs w:val="24"/>
              </w:rPr>
              <w:t>was</w:t>
            </w:r>
            <w:r w:rsidRPr="001518B8">
              <w:rPr>
                <w:sz w:val="24"/>
                <w:szCs w:val="24"/>
              </w:rPr>
              <w:t xml:space="preserve"> broad enough.</w:t>
            </w:r>
          </w:p>
        </w:tc>
        <w:tc>
          <w:tcPr>
            <w:tcW w:w="3685" w:type="dxa"/>
          </w:tcPr>
          <w:p w:rsidR="00CC5ACD" w:rsidRDefault="001518B8" w:rsidP="00CC5ACD">
            <w:pPr>
              <w:rPr>
                <w:sz w:val="24"/>
                <w:szCs w:val="24"/>
              </w:rPr>
            </w:pPr>
            <w:r>
              <w:rPr>
                <w:sz w:val="24"/>
                <w:szCs w:val="24"/>
              </w:rPr>
              <w:t xml:space="preserve">Members and secretariat to consider who might be interested.  </w:t>
            </w:r>
          </w:p>
          <w:p w:rsidR="001518B8" w:rsidRDefault="001518B8" w:rsidP="00CC5ACD">
            <w:pPr>
              <w:rPr>
                <w:sz w:val="24"/>
                <w:szCs w:val="24"/>
              </w:rPr>
            </w:pPr>
            <w:r>
              <w:rPr>
                <w:sz w:val="24"/>
                <w:szCs w:val="24"/>
              </w:rPr>
              <w:t xml:space="preserve">Secretariat to produce a list for the May meeting. </w:t>
            </w:r>
          </w:p>
        </w:tc>
        <w:tc>
          <w:tcPr>
            <w:tcW w:w="1276" w:type="dxa"/>
          </w:tcPr>
          <w:p w:rsidR="00CC5ACD" w:rsidRDefault="001518B8" w:rsidP="00CC5ACD">
            <w:pPr>
              <w:rPr>
                <w:sz w:val="24"/>
                <w:szCs w:val="24"/>
              </w:rPr>
            </w:pPr>
            <w:r>
              <w:rPr>
                <w:sz w:val="24"/>
                <w:szCs w:val="24"/>
              </w:rPr>
              <w:t>Members</w:t>
            </w:r>
          </w:p>
          <w:p w:rsidR="001518B8" w:rsidRDefault="001518B8" w:rsidP="00CC5ACD">
            <w:pPr>
              <w:rPr>
                <w:sz w:val="24"/>
                <w:szCs w:val="24"/>
              </w:rPr>
            </w:pPr>
            <w:r>
              <w:rPr>
                <w:sz w:val="24"/>
                <w:szCs w:val="24"/>
              </w:rPr>
              <w:t>Secretariat</w:t>
            </w:r>
          </w:p>
          <w:p w:rsidR="002A0599" w:rsidRDefault="002A0599" w:rsidP="00CC5ACD">
            <w:pPr>
              <w:rPr>
                <w:sz w:val="24"/>
                <w:szCs w:val="24"/>
              </w:rPr>
            </w:pPr>
          </w:p>
          <w:p w:rsidR="002A0599" w:rsidRDefault="002A0599" w:rsidP="00CC5ACD">
            <w:pPr>
              <w:rPr>
                <w:sz w:val="24"/>
                <w:szCs w:val="24"/>
              </w:rPr>
            </w:pPr>
            <w:r>
              <w:rPr>
                <w:sz w:val="24"/>
                <w:szCs w:val="24"/>
              </w:rPr>
              <w:t>Secretariat</w:t>
            </w:r>
          </w:p>
        </w:tc>
      </w:tr>
      <w:tr w:rsidR="00CC5ACD" w:rsidTr="00FF147C">
        <w:trPr>
          <w:trHeight w:val="1550"/>
        </w:trPr>
        <w:tc>
          <w:tcPr>
            <w:tcW w:w="988" w:type="dxa"/>
          </w:tcPr>
          <w:p w:rsidR="00CC5ACD" w:rsidRDefault="001518B8" w:rsidP="00CC5ACD">
            <w:pPr>
              <w:rPr>
                <w:sz w:val="24"/>
                <w:szCs w:val="24"/>
              </w:rPr>
            </w:pPr>
            <w:r>
              <w:rPr>
                <w:sz w:val="24"/>
                <w:szCs w:val="24"/>
              </w:rPr>
              <w:t>3</w:t>
            </w:r>
          </w:p>
        </w:tc>
        <w:tc>
          <w:tcPr>
            <w:tcW w:w="8930" w:type="dxa"/>
          </w:tcPr>
          <w:p w:rsidR="00CC5ACD" w:rsidRDefault="001518B8" w:rsidP="00CC5ACD">
            <w:pPr>
              <w:rPr>
                <w:sz w:val="24"/>
                <w:szCs w:val="24"/>
              </w:rPr>
            </w:pPr>
            <w:r>
              <w:rPr>
                <w:sz w:val="24"/>
                <w:szCs w:val="24"/>
              </w:rPr>
              <w:t xml:space="preserve">Secretariat is in need of good quality pictures for both report and for website.  Ideally these should be free to use and have all permissions in place. </w:t>
            </w:r>
          </w:p>
          <w:p w:rsidR="001518B8" w:rsidRDefault="001518B8" w:rsidP="00CC5ACD">
            <w:pPr>
              <w:rPr>
                <w:sz w:val="24"/>
                <w:szCs w:val="24"/>
              </w:rPr>
            </w:pPr>
            <w:r>
              <w:rPr>
                <w:sz w:val="24"/>
                <w:szCs w:val="24"/>
              </w:rPr>
              <w:t>Members were happy with the report with the following additions.</w:t>
            </w:r>
          </w:p>
          <w:p w:rsidR="001518B8" w:rsidRDefault="001518B8" w:rsidP="001518B8">
            <w:pPr>
              <w:pStyle w:val="ListParagraph"/>
              <w:numPr>
                <w:ilvl w:val="0"/>
                <w:numId w:val="2"/>
              </w:numPr>
              <w:rPr>
                <w:sz w:val="24"/>
                <w:szCs w:val="24"/>
              </w:rPr>
            </w:pPr>
            <w:r>
              <w:rPr>
                <w:sz w:val="24"/>
                <w:szCs w:val="24"/>
              </w:rPr>
              <w:t xml:space="preserve">Report on House of commons event </w:t>
            </w:r>
          </w:p>
          <w:p w:rsidR="001518B8" w:rsidRDefault="001518B8" w:rsidP="001518B8">
            <w:pPr>
              <w:pStyle w:val="ListParagraph"/>
              <w:numPr>
                <w:ilvl w:val="0"/>
                <w:numId w:val="2"/>
              </w:numPr>
              <w:rPr>
                <w:sz w:val="24"/>
                <w:szCs w:val="24"/>
              </w:rPr>
            </w:pPr>
            <w:r>
              <w:rPr>
                <w:sz w:val="24"/>
                <w:szCs w:val="24"/>
              </w:rPr>
              <w:t xml:space="preserve">Report from OIA event </w:t>
            </w:r>
          </w:p>
          <w:p w:rsidR="001518B8" w:rsidRPr="001518B8" w:rsidRDefault="001518B8" w:rsidP="001518B8">
            <w:pPr>
              <w:pStyle w:val="ListParagraph"/>
              <w:numPr>
                <w:ilvl w:val="0"/>
                <w:numId w:val="2"/>
              </w:numPr>
              <w:rPr>
                <w:sz w:val="24"/>
                <w:szCs w:val="24"/>
              </w:rPr>
            </w:pPr>
            <w:r>
              <w:rPr>
                <w:sz w:val="24"/>
                <w:szCs w:val="24"/>
              </w:rPr>
              <w:t>Financial statement</w:t>
            </w:r>
          </w:p>
        </w:tc>
        <w:tc>
          <w:tcPr>
            <w:tcW w:w="3685" w:type="dxa"/>
          </w:tcPr>
          <w:p w:rsidR="00CC5ACD" w:rsidRDefault="001518B8" w:rsidP="00CC5ACD">
            <w:pPr>
              <w:rPr>
                <w:sz w:val="24"/>
                <w:szCs w:val="24"/>
              </w:rPr>
            </w:pPr>
            <w:r>
              <w:rPr>
                <w:sz w:val="24"/>
                <w:szCs w:val="24"/>
              </w:rPr>
              <w:t>Ask ORNI about their stock of pictures.</w:t>
            </w:r>
          </w:p>
          <w:p w:rsidR="001518B8" w:rsidRDefault="001518B8" w:rsidP="00CC5ACD">
            <w:pPr>
              <w:rPr>
                <w:sz w:val="24"/>
                <w:szCs w:val="24"/>
              </w:rPr>
            </w:pPr>
          </w:p>
          <w:p w:rsidR="001518B8" w:rsidRDefault="001518B8" w:rsidP="00CC5ACD">
            <w:pPr>
              <w:rPr>
                <w:sz w:val="24"/>
                <w:szCs w:val="24"/>
              </w:rPr>
            </w:pPr>
            <w:r>
              <w:rPr>
                <w:sz w:val="24"/>
                <w:szCs w:val="24"/>
              </w:rPr>
              <w:t>Report</w:t>
            </w:r>
          </w:p>
          <w:p w:rsidR="001518B8" w:rsidRDefault="001518B8" w:rsidP="00CC5ACD">
            <w:pPr>
              <w:rPr>
                <w:sz w:val="24"/>
                <w:szCs w:val="24"/>
              </w:rPr>
            </w:pPr>
            <w:r>
              <w:rPr>
                <w:sz w:val="24"/>
                <w:szCs w:val="24"/>
              </w:rPr>
              <w:t>Report</w:t>
            </w:r>
          </w:p>
          <w:p w:rsidR="001518B8" w:rsidRDefault="001518B8" w:rsidP="00CC5ACD">
            <w:pPr>
              <w:rPr>
                <w:sz w:val="24"/>
                <w:szCs w:val="24"/>
              </w:rPr>
            </w:pPr>
            <w:r>
              <w:rPr>
                <w:sz w:val="24"/>
                <w:szCs w:val="24"/>
              </w:rPr>
              <w:t>Report</w:t>
            </w:r>
          </w:p>
        </w:tc>
        <w:tc>
          <w:tcPr>
            <w:tcW w:w="1276" w:type="dxa"/>
          </w:tcPr>
          <w:p w:rsidR="00CC5ACD" w:rsidRDefault="001518B8" w:rsidP="00CC5ACD">
            <w:pPr>
              <w:rPr>
                <w:sz w:val="24"/>
                <w:szCs w:val="24"/>
              </w:rPr>
            </w:pPr>
            <w:r>
              <w:rPr>
                <w:sz w:val="24"/>
                <w:szCs w:val="24"/>
              </w:rPr>
              <w:t>MM</w:t>
            </w:r>
          </w:p>
          <w:p w:rsidR="001518B8" w:rsidRDefault="001518B8" w:rsidP="00CC5ACD">
            <w:pPr>
              <w:rPr>
                <w:sz w:val="24"/>
                <w:szCs w:val="24"/>
              </w:rPr>
            </w:pPr>
          </w:p>
          <w:p w:rsidR="001518B8" w:rsidRDefault="001518B8" w:rsidP="00CC5ACD">
            <w:pPr>
              <w:rPr>
                <w:sz w:val="24"/>
                <w:szCs w:val="24"/>
              </w:rPr>
            </w:pPr>
          </w:p>
          <w:p w:rsidR="001518B8" w:rsidRDefault="001518B8" w:rsidP="00CC5ACD">
            <w:pPr>
              <w:rPr>
                <w:sz w:val="24"/>
                <w:szCs w:val="24"/>
              </w:rPr>
            </w:pPr>
            <w:r>
              <w:rPr>
                <w:sz w:val="24"/>
                <w:szCs w:val="24"/>
              </w:rPr>
              <w:t>Secretariat</w:t>
            </w:r>
          </w:p>
          <w:p w:rsidR="001518B8" w:rsidRDefault="001518B8" w:rsidP="00CC5ACD">
            <w:pPr>
              <w:rPr>
                <w:sz w:val="24"/>
                <w:szCs w:val="24"/>
              </w:rPr>
            </w:pPr>
            <w:r>
              <w:rPr>
                <w:sz w:val="24"/>
                <w:szCs w:val="24"/>
              </w:rPr>
              <w:t>JH</w:t>
            </w:r>
          </w:p>
          <w:p w:rsidR="001518B8" w:rsidRDefault="001518B8" w:rsidP="00CC5ACD">
            <w:pPr>
              <w:rPr>
                <w:sz w:val="24"/>
                <w:szCs w:val="24"/>
              </w:rPr>
            </w:pPr>
            <w:r>
              <w:rPr>
                <w:sz w:val="24"/>
                <w:szCs w:val="24"/>
              </w:rPr>
              <w:t>Secretariat/BH</w:t>
            </w:r>
          </w:p>
        </w:tc>
      </w:tr>
      <w:tr w:rsidR="00CC5ACD" w:rsidTr="001E243E">
        <w:tc>
          <w:tcPr>
            <w:tcW w:w="988" w:type="dxa"/>
          </w:tcPr>
          <w:p w:rsidR="00CC5ACD" w:rsidRDefault="001518B8" w:rsidP="00CC5ACD">
            <w:pPr>
              <w:rPr>
                <w:sz w:val="24"/>
                <w:szCs w:val="24"/>
              </w:rPr>
            </w:pPr>
            <w:r>
              <w:rPr>
                <w:sz w:val="24"/>
                <w:szCs w:val="24"/>
              </w:rPr>
              <w:t>4</w:t>
            </w:r>
          </w:p>
        </w:tc>
        <w:tc>
          <w:tcPr>
            <w:tcW w:w="8930" w:type="dxa"/>
          </w:tcPr>
          <w:p w:rsidR="00CC5ACD" w:rsidRDefault="001518B8" w:rsidP="00FF147C">
            <w:pPr>
              <w:pStyle w:val="ListParagraph"/>
              <w:numPr>
                <w:ilvl w:val="0"/>
                <w:numId w:val="3"/>
              </w:numPr>
              <w:rPr>
                <w:sz w:val="24"/>
                <w:szCs w:val="24"/>
              </w:rPr>
            </w:pPr>
            <w:r w:rsidRPr="00FF147C">
              <w:rPr>
                <w:sz w:val="24"/>
                <w:szCs w:val="24"/>
              </w:rPr>
              <w:t xml:space="preserve">ANPA payment includes all National Parks including </w:t>
            </w:r>
            <w:r w:rsidR="00504F03">
              <w:rPr>
                <w:sz w:val="24"/>
                <w:szCs w:val="24"/>
              </w:rPr>
              <w:t>those in Scotland</w:t>
            </w:r>
            <w:r w:rsidRPr="00FF147C">
              <w:rPr>
                <w:sz w:val="24"/>
                <w:szCs w:val="24"/>
              </w:rPr>
              <w:t xml:space="preserve">.   Members wondered which </w:t>
            </w:r>
            <w:r w:rsidR="00504F03" w:rsidRPr="00FF147C">
              <w:rPr>
                <w:sz w:val="24"/>
                <w:szCs w:val="24"/>
              </w:rPr>
              <w:t>NP’s contribute</w:t>
            </w:r>
            <w:r w:rsidRPr="00FF147C">
              <w:rPr>
                <w:sz w:val="24"/>
                <w:szCs w:val="24"/>
              </w:rPr>
              <w:t xml:space="preserve"> to this payment and how ORN information is distributed.  </w:t>
            </w:r>
          </w:p>
          <w:p w:rsidR="001518B8" w:rsidRDefault="00FF147C" w:rsidP="00FF147C">
            <w:pPr>
              <w:pStyle w:val="ListParagraph"/>
              <w:numPr>
                <w:ilvl w:val="0"/>
                <w:numId w:val="3"/>
              </w:numPr>
              <w:rPr>
                <w:sz w:val="24"/>
                <w:szCs w:val="24"/>
              </w:rPr>
            </w:pPr>
            <w:r>
              <w:rPr>
                <w:sz w:val="24"/>
                <w:szCs w:val="24"/>
              </w:rPr>
              <w:t xml:space="preserve">Members accepted the current YTD position </w:t>
            </w:r>
          </w:p>
        </w:tc>
        <w:tc>
          <w:tcPr>
            <w:tcW w:w="3685" w:type="dxa"/>
          </w:tcPr>
          <w:p w:rsidR="00FF147C" w:rsidRDefault="002A0599" w:rsidP="00CC5ACD">
            <w:pPr>
              <w:rPr>
                <w:sz w:val="24"/>
                <w:szCs w:val="24"/>
              </w:rPr>
            </w:pPr>
            <w:r>
              <w:rPr>
                <w:sz w:val="24"/>
                <w:szCs w:val="24"/>
              </w:rPr>
              <w:t>ANPA representative to find out who contributes</w:t>
            </w:r>
          </w:p>
          <w:p w:rsidR="00CC5ACD" w:rsidRPr="00FF147C" w:rsidRDefault="00CC5ACD" w:rsidP="00FF147C">
            <w:pPr>
              <w:tabs>
                <w:tab w:val="left" w:pos="2317"/>
              </w:tabs>
              <w:rPr>
                <w:sz w:val="24"/>
                <w:szCs w:val="24"/>
              </w:rPr>
            </w:pPr>
          </w:p>
        </w:tc>
        <w:tc>
          <w:tcPr>
            <w:tcW w:w="1276" w:type="dxa"/>
          </w:tcPr>
          <w:p w:rsidR="00CC5ACD" w:rsidRDefault="002A0599" w:rsidP="00CC5ACD">
            <w:pPr>
              <w:rPr>
                <w:sz w:val="24"/>
                <w:szCs w:val="24"/>
              </w:rPr>
            </w:pPr>
            <w:r>
              <w:rPr>
                <w:sz w:val="24"/>
                <w:szCs w:val="24"/>
              </w:rPr>
              <w:t>AW</w:t>
            </w:r>
          </w:p>
        </w:tc>
      </w:tr>
      <w:tr w:rsidR="00CC5ACD" w:rsidTr="001E243E">
        <w:tc>
          <w:tcPr>
            <w:tcW w:w="988" w:type="dxa"/>
          </w:tcPr>
          <w:p w:rsidR="00CC5ACD" w:rsidRDefault="00FF147C" w:rsidP="00CC5ACD">
            <w:pPr>
              <w:rPr>
                <w:sz w:val="24"/>
                <w:szCs w:val="24"/>
              </w:rPr>
            </w:pPr>
            <w:r>
              <w:rPr>
                <w:sz w:val="24"/>
                <w:szCs w:val="24"/>
              </w:rPr>
              <w:t>5</w:t>
            </w:r>
          </w:p>
        </w:tc>
        <w:tc>
          <w:tcPr>
            <w:tcW w:w="8930" w:type="dxa"/>
          </w:tcPr>
          <w:p w:rsidR="00FF147C" w:rsidRDefault="00FF147C" w:rsidP="00FF147C">
            <w:pPr>
              <w:pStyle w:val="ListParagraph"/>
              <w:numPr>
                <w:ilvl w:val="0"/>
                <w:numId w:val="3"/>
              </w:numPr>
              <w:rPr>
                <w:sz w:val="24"/>
                <w:szCs w:val="24"/>
              </w:rPr>
            </w:pPr>
            <w:r>
              <w:rPr>
                <w:sz w:val="24"/>
                <w:szCs w:val="24"/>
              </w:rPr>
              <w:t xml:space="preserve">Secretariat </w:t>
            </w:r>
            <w:r w:rsidR="002A0599">
              <w:rPr>
                <w:sz w:val="24"/>
                <w:szCs w:val="24"/>
              </w:rPr>
              <w:t>requested that members</w:t>
            </w:r>
            <w:r>
              <w:rPr>
                <w:sz w:val="24"/>
                <w:szCs w:val="24"/>
              </w:rPr>
              <w:t xml:space="preserve"> make good use of Secretariat time so as to get as good value for money as possible.  </w:t>
            </w:r>
            <w:r w:rsidR="002A0599">
              <w:rPr>
                <w:sz w:val="24"/>
                <w:szCs w:val="24"/>
              </w:rPr>
              <w:t xml:space="preserve">It was important not to waste this time. </w:t>
            </w:r>
          </w:p>
          <w:p w:rsidR="00FF147C" w:rsidRDefault="00FF147C" w:rsidP="00FF147C">
            <w:pPr>
              <w:pStyle w:val="ListParagraph"/>
              <w:numPr>
                <w:ilvl w:val="0"/>
                <w:numId w:val="3"/>
              </w:numPr>
              <w:rPr>
                <w:sz w:val="24"/>
                <w:szCs w:val="24"/>
              </w:rPr>
            </w:pPr>
            <w:r>
              <w:rPr>
                <w:sz w:val="24"/>
                <w:szCs w:val="24"/>
              </w:rPr>
              <w:t>Members accepted the proposed budget.</w:t>
            </w:r>
          </w:p>
          <w:p w:rsidR="00CC5ACD" w:rsidRDefault="00CC5ACD" w:rsidP="00CC5ACD">
            <w:pPr>
              <w:rPr>
                <w:sz w:val="24"/>
                <w:szCs w:val="24"/>
              </w:rPr>
            </w:pPr>
          </w:p>
        </w:tc>
        <w:tc>
          <w:tcPr>
            <w:tcW w:w="3685" w:type="dxa"/>
          </w:tcPr>
          <w:p w:rsidR="00CC5ACD" w:rsidRDefault="00CC5ACD" w:rsidP="00CC5ACD">
            <w:pPr>
              <w:rPr>
                <w:sz w:val="24"/>
                <w:szCs w:val="24"/>
              </w:rPr>
            </w:pPr>
          </w:p>
        </w:tc>
        <w:tc>
          <w:tcPr>
            <w:tcW w:w="1276" w:type="dxa"/>
          </w:tcPr>
          <w:p w:rsidR="00CC5ACD" w:rsidRDefault="00CC5ACD" w:rsidP="00CC5ACD">
            <w:pPr>
              <w:rPr>
                <w:sz w:val="24"/>
                <w:szCs w:val="24"/>
              </w:rPr>
            </w:pPr>
          </w:p>
        </w:tc>
      </w:tr>
      <w:tr w:rsidR="00CC5ACD" w:rsidTr="001E243E">
        <w:tc>
          <w:tcPr>
            <w:tcW w:w="988" w:type="dxa"/>
          </w:tcPr>
          <w:p w:rsidR="00CC5ACD" w:rsidRDefault="00FF147C" w:rsidP="00CC5ACD">
            <w:pPr>
              <w:rPr>
                <w:sz w:val="24"/>
                <w:szCs w:val="24"/>
              </w:rPr>
            </w:pPr>
            <w:r>
              <w:rPr>
                <w:sz w:val="24"/>
                <w:szCs w:val="24"/>
              </w:rPr>
              <w:t>6a</w:t>
            </w:r>
          </w:p>
        </w:tc>
        <w:tc>
          <w:tcPr>
            <w:tcW w:w="8930" w:type="dxa"/>
          </w:tcPr>
          <w:p w:rsidR="00CC5ACD" w:rsidRDefault="00FF147C" w:rsidP="00CC5ACD">
            <w:pPr>
              <w:rPr>
                <w:sz w:val="24"/>
                <w:szCs w:val="24"/>
              </w:rPr>
            </w:pPr>
            <w:r>
              <w:rPr>
                <w:sz w:val="24"/>
                <w:szCs w:val="24"/>
              </w:rPr>
              <w:t xml:space="preserve">Summer Network meeting.  Dalby Forest May 16.  </w:t>
            </w:r>
          </w:p>
          <w:p w:rsidR="00FF147C" w:rsidRDefault="00FF147C" w:rsidP="00FF147C">
            <w:pPr>
              <w:pStyle w:val="ListParagraph"/>
              <w:numPr>
                <w:ilvl w:val="0"/>
                <w:numId w:val="4"/>
              </w:numPr>
              <w:rPr>
                <w:sz w:val="24"/>
                <w:szCs w:val="24"/>
              </w:rPr>
            </w:pPr>
            <w:r>
              <w:rPr>
                <w:sz w:val="24"/>
                <w:szCs w:val="24"/>
              </w:rPr>
              <w:t xml:space="preserve">Agreed slight changes to programme.  Network meeting lunch at 12.30.  Seminar 9.30 for 10.00 start. </w:t>
            </w:r>
          </w:p>
          <w:p w:rsidR="00FF147C" w:rsidRDefault="00FF147C" w:rsidP="00FF147C">
            <w:pPr>
              <w:pStyle w:val="ListParagraph"/>
              <w:numPr>
                <w:ilvl w:val="0"/>
                <w:numId w:val="4"/>
              </w:numPr>
              <w:rPr>
                <w:sz w:val="24"/>
                <w:szCs w:val="24"/>
              </w:rPr>
            </w:pPr>
            <w:r>
              <w:rPr>
                <w:sz w:val="24"/>
                <w:szCs w:val="24"/>
              </w:rPr>
              <w:lastRenderedPageBreak/>
              <w:t xml:space="preserve">Require a pick up process  from hotels and public transport </w:t>
            </w:r>
          </w:p>
          <w:p w:rsidR="002A0599" w:rsidRDefault="002A0599" w:rsidP="00FF147C">
            <w:pPr>
              <w:pStyle w:val="ListParagraph"/>
              <w:numPr>
                <w:ilvl w:val="0"/>
                <w:numId w:val="4"/>
              </w:numPr>
              <w:rPr>
                <w:sz w:val="24"/>
                <w:szCs w:val="24"/>
              </w:rPr>
            </w:pPr>
            <w:r>
              <w:rPr>
                <w:sz w:val="24"/>
                <w:szCs w:val="24"/>
              </w:rPr>
              <w:t xml:space="preserve">Need a list of local organisations to invite. </w:t>
            </w:r>
          </w:p>
          <w:p w:rsidR="00FF147C" w:rsidRPr="00FF147C" w:rsidRDefault="00FF147C" w:rsidP="00AA2C01">
            <w:pPr>
              <w:rPr>
                <w:sz w:val="24"/>
                <w:szCs w:val="24"/>
              </w:rPr>
            </w:pPr>
          </w:p>
        </w:tc>
        <w:tc>
          <w:tcPr>
            <w:tcW w:w="3685" w:type="dxa"/>
          </w:tcPr>
          <w:p w:rsidR="00FF147C" w:rsidRDefault="00FF147C" w:rsidP="00CC5ACD">
            <w:pPr>
              <w:rPr>
                <w:sz w:val="24"/>
                <w:szCs w:val="24"/>
              </w:rPr>
            </w:pPr>
          </w:p>
          <w:p w:rsidR="00FF147C" w:rsidRDefault="00FF147C" w:rsidP="00CC5ACD">
            <w:pPr>
              <w:rPr>
                <w:sz w:val="24"/>
                <w:szCs w:val="24"/>
              </w:rPr>
            </w:pPr>
            <w:r>
              <w:rPr>
                <w:sz w:val="24"/>
                <w:szCs w:val="24"/>
              </w:rPr>
              <w:t>Amend Agenda for the days</w:t>
            </w:r>
          </w:p>
          <w:p w:rsidR="00FF147C" w:rsidRDefault="00FF147C" w:rsidP="00CC5ACD">
            <w:pPr>
              <w:rPr>
                <w:sz w:val="24"/>
                <w:szCs w:val="24"/>
              </w:rPr>
            </w:pPr>
          </w:p>
          <w:p w:rsidR="00FF147C" w:rsidRDefault="00FF147C" w:rsidP="00CC5ACD">
            <w:pPr>
              <w:rPr>
                <w:sz w:val="24"/>
                <w:szCs w:val="24"/>
              </w:rPr>
            </w:pPr>
            <w:r>
              <w:rPr>
                <w:sz w:val="24"/>
                <w:szCs w:val="24"/>
              </w:rPr>
              <w:lastRenderedPageBreak/>
              <w:t xml:space="preserve">Secretariat to consider </w:t>
            </w:r>
            <w:r w:rsidR="002A0599">
              <w:rPr>
                <w:sz w:val="24"/>
                <w:szCs w:val="24"/>
              </w:rPr>
              <w:t>and discuss with BH</w:t>
            </w:r>
          </w:p>
          <w:p w:rsidR="002A0599" w:rsidRDefault="002A0599" w:rsidP="00CC5ACD">
            <w:pPr>
              <w:rPr>
                <w:sz w:val="24"/>
                <w:szCs w:val="24"/>
              </w:rPr>
            </w:pPr>
            <w:r>
              <w:rPr>
                <w:sz w:val="24"/>
                <w:szCs w:val="24"/>
              </w:rPr>
              <w:t>BH and local Dalby Forest staff to put forward a list  for Secretariat to invite</w:t>
            </w:r>
          </w:p>
          <w:p w:rsidR="00FF147C" w:rsidRDefault="00FF147C" w:rsidP="00CC5ACD">
            <w:pPr>
              <w:rPr>
                <w:sz w:val="24"/>
                <w:szCs w:val="24"/>
              </w:rPr>
            </w:pPr>
          </w:p>
        </w:tc>
        <w:tc>
          <w:tcPr>
            <w:tcW w:w="1276" w:type="dxa"/>
          </w:tcPr>
          <w:p w:rsidR="00CC5ACD" w:rsidRDefault="00CC5ACD" w:rsidP="00CC5ACD">
            <w:pPr>
              <w:rPr>
                <w:sz w:val="24"/>
                <w:szCs w:val="24"/>
              </w:rPr>
            </w:pPr>
          </w:p>
          <w:p w:rsidR="00FF147C" w:rsidRDefault="00FF147C" w:rsidP="00CC5ACD">
            <w:pPr>
              <w:rPr>
                <w:sz w:val="24"/>
                <w:szCs w:val="24"/>
              </w:rPr>
            </w:pPr>
            <w:r>
              <w:rPr>
                <w:sz w:val="24"/>
                <w:szCs w:val="24"/>
              </w:rPr>
              <w:t>Secretariat/BH</w:t>
            </w:r>
          </w:p>
          <w:p w:rsidR="00FF147C" w:rsidRDefault="00FF147C" w:rsidP="00CC5ACD">
            <w:pPr>
              <w:rPr>
                <w:sz w:val="24"/>
                <w:szCs w:val="24"/>
              </w:rPr>
            </w:pPr>
          </w:p>
          <w:p w:rsidR="00FF147C" w:rsidRDefault="00FF147C" w:rsidP="00CC5ACD">
            <w:pPr>
              <w:rPr>
                <w:sz w:val="24"/>
                <w:szCs w:val="24"/>
              </w:rPr>
            </w:pPr>
            <w:r>
              <w:rPr>
                <w:sz w:val="24"/>
                <w:szCs w:val="24"/>
              </w:rPr>
              <w:lastRenderedPageBreak/>
              <w:t>Secretariat</w:t>
            </w:r>
          </w:p>
          <w:p w:rsidR="002A0599" w:rsidRDefault="002A0599" w:rsidP="00CC5ACD">
            <w:pPr>
              <w:rPr>
                <w:sz w:val="24"/>
                <w:szCs w:val="24"/>
              </w:rPr>
            </w:pPr>
          </w:p>
          <w:p w:rsidR="002A0599" w:rsidRDefault="002A0599" w:rsidP="00CC5ACD">
            <w:pPr>
              <w:rPr>
                <w:sz w:val="24"/>
                <w:szCs w:val="24"/>
              </w:rPr>
            </w:pPr>
            <w:r>
              <w:rPr>
                <w:sz w:val="24"/>
                <w:szCs w:val="24"/>
              </w:rPr>
              <w:t>BH/Secretariat</w:t>
            </w:r>
          </w:p>
        </w:tc>
      </w:tr>
      <w:tr w:rsidR="00FF147C" w:rsidTr="001E243E">
        <w:tc>
          <w:tcPr>
            <w:tcW w:w="988" w:type="dxa"/>
          </w:tcPr>
          <w:p w:rsidR="00FF147C" w:rsidRDefault="00FF147C" w:rsidP="00CC5ACD">
            <w:pPr>
              <w:rPr>
                <w:sz w:val="24"/>
                <w:szCs w:val="24"/>
              </w:rPr>
            </w:pPr>
            <w:r>
              <w:rPr>
                <w:sz w:val="24"/>
                <w:szCs w:val="24"/>
              </w:rPr>
              <w:lastRenderedPageBreak/>
              <w:t>6b</w:t>
            </w:r>
          </w:p>
        </w:tc>
        <w:tc>
          <w:tcPr>
            <w:tcW w:w="8930" w:type="dxa"/>
          </w:tcPr>
          <w:p w:rsidR="00FF147C" w:rsidRDefault="00FF147C" w:rsidP="00FF147C">
            <w:pPr>
              <w:rPr>
                <w:sz w:val="24"/>
                <w:szCs w:val="24"/>
              </w:rPr>
            </w:pPr>
            <w:r>
              <w:rPr>
                <w:sz w:val="24"/>
                <w:szCs w:val="24"/>
              </w:rPr>
              <w:t>Conference – Pitlochry Scotland October 16</w:t>
            </w:r>
          </w:p>
          <w:p w:rsidR="00FF147C" w:rsidRDefault="00FF147C" w:rsidP="00FF147C">
            <w:pPr>
              <w:pStyle w:val="ListParagraph"/>
              <w:numPr>
                <w:ilvl w:val="0"/>
                <w:numId w:val="5"/>
              </w:numPr>
              <w:rPr>
                <w:sz w:val="24"/>
                <w:szCs w:val="24"/>
              </w:rPr>
            </w:pPr>
            <w:r>
              <w:rPr>
                <w:sz w:val="24"/>
                <w:szCs w:val="24"/>
              </w:rPr>
              <w:t>Programme is nearly agreed.  Salford Friendly Anglers and Better Points recommended as possible speakers.</w:t>
            </w:r>
          </w:p>
          <w:p w:rsidR="00FF147C" w:rsidRDefault="00FF147C" w:rsidP="00FF147C">
            <w:pPr>
              <w:pStyle w:val="ListParagraph"/>
              <w:numPr>
                <w:ilvl w:val="0"/>
                <w:numId w:val="5"/>
              </w:numPr>
              <w:rPr>
                <w:sz w:val="24"/>
                <w:szCs w:val="24"/>
              </w:rPr>
            </w:pPr>
            <w:r>
              <w:rPr>
                <w:sz w:val="24"/>
                <w:szCs w:val="24"/>
              </w:rPr>
              <w:t>James is still keen to hear about other potential speakers.</w:t>
            </w:r>
          </w:p>
          <w:p w:rsidR="00FF147C" w:rsidRPr="00AA2C01" w:rsidRDefault="00FF147C" w:rsidP="00AA2C01">
            <w:pPr>
              <w:rPr>
                <w:sz w:val="24"/>
                <w:szCs w:val="24"/>
              </w:rPr>
            </w:pPr>
          </w:p>
        </w:tc>
        <w:tc>
          <w:tcPr>
            <w:tcW w:w="3685" w:type="dxa"/>
          </w:tcPr>
          <w:p w:rsidR="00FF147C" w:rsidRDefault="00FF147C" w:rsidP="00CC5ACD">
            <w:pPr>
              <w:rPr>
                <w:sz w:val="24"/>
                <w:szCs w:val="24"/>
              </w:rPr>
            </w:pPr>
          </w:p>
        </w:tc>
        <w:tc>
          <w:tcPr>
            <w:tcW w:w="1276" w:type="dxa"/>
          </w:tcPr>
          <w:p w:rsidR="00FF147C" w:rsidRDefault="00FF147C" w:rsidP="00CC5ACD">
            <w:pPr>
              <w:rPr>
                <w:sz w:val="24"/>
                <w:szCs w:val="24"/>
              </w:rPr>
            </w:pPr>
          </w:p>
        </w:tc>
      </w:tr>
      <w:tr w:rsidR="0052157E" w:rsidTr="001E243E">
        <w:tc>
          <w:tcPr>
            <w:tcW w:w="988" w:type="dxa"/>
          </w:tcPr>
          <w:p w:rsidR="0052157E" w:rsidRDefault="0052157E" w:rsidP="00CC5ACD">
            <w:pPr>
              <w:rPr>
                <w:sz w:val="24"/>
                <w:szCs w:val="24"/>
              </w:rPr>
            </w:pPr>
            <w:r>
              <w:rPr>
                <w:sz w:val="24"/>
                <w:szCs w:val="24"/>
              </w:rPr>
              <w:t>6c</w:t>
            </w:r>
          </w:p>
        </w:tc>
        <w:tc>
          <w:tcPr>
            <w:tcW w:w="8930" w:type="dxa"/>
          </w:tcPr>
          <w:p w:rsidR="0052157E" w:rsidRDefault="0052157E" w:rsidP="00FF147C">
            <w:pPr>
              <w:rPr>
                <w:sz w:val="24"/>
                <w:szCs w:val="24"/>
              </w:rPr>
            </w:pPr>
            <w:r>
              <w:rPr>
                <w:sz w:val="24"/>
                <w:szCs w:val="24"/>
              </w:rPr>
              <w:t>Autumn Journal</w:t>
            </w:r>
          </w:p>
          <w:p w:rsidR="0052157E" w:rsidRDefault="0052157E" w:rsidP="000A3C6F">
            <w:pPr>
              <w:rPr>
                <w:sz w:val="24"/>
                <w:szCs w:val="24"/>
              </w:rPr>
            </w:pPr>
            <w:r>
              <w:rPr>
                <w:sz w:val="24"/>
                <w:szCs w:val="24"/>
              </w:rPr>
              <w:t xml:space="preserve">Will </w:t>
            </w:r>
            <w:r w:rsidR="00504F03">
              <w:rPr>
                <w:sz w:val="24"/>
                <w:szCs w:val="24"/>
              </w:rPr>
              <w:t>be based</w:t>
            </w:r>
            <w:r>
              <w:rPr>
                <w:sz w:val="24"/>
                <w:szCs w:val="24"/>
              </w:rPr>
              <w:t xml:space="preserve"> on the conferenc</w:t>
            </w:r>
            <w:r w:rsidR="002A0599">
              <w:rPr>
                <w:sz w:val="24"/>
                <w:szCs w:val="24"/>
              </w:rPr>
              <w:t xml:space="preserve">e </w:t>
            </w:r>
            <w:r w:rsidR="000A3C6F">
              <w:rPr>
                <w:sz w:val="24"/>
                <w:szCs w:val="24"/>
              </w:rPr>
              <w:t>could</w:t>
            </w:r>
            <w:r w:rsidR="002A0599">
              <w:rPr>
                <w:sz w:val="24"/>
                <w:szCs w:val="24"/>
              </w:rPr>
              <w:t xml:space="preserve"> be edited by either JO</w:t>
            </w:r>
            <w:r>
              <w:rPr>
                <w:sz w:val="24"/>
                <w:szCs w:val="24"/>
              </w:rPr>
              <w:t xml:space="preserve"> or Rob </w:t>
            </w:r>
            <w:r w:rsidR="00504F03">
              <w:rPr>
                <w:sz w:val="24"/>
                <w:szCs w:val="24"/>
              </w:rPr>
              <w:t>Garner (</w:t>
            </w:r>
            <w:r>
              <w:rPr>
                <w:sz w:val="24"/>
                <w:szCs w:val="24"/>
              </w:rPr>
              <w:t xml:space="preserve">RG) </w:t>
            </w:r>
            <w:r w:rsidR="000A3C6F">
              <w:rPr>
                <w:sz w:val="24"/>
                <w:szCs w:val="24"/>
              </w:rPr>
              <w:t xml:space="preserve">if willing. </w:t>
            </w:r>
          </w:p>
        </w:tc>
        <w:tc>
          <w:tcPr>
            <w:tcW w:w="3685" w:type="dxa"/>
          </w:tcPr>
          <w:p w:rsidR="0052157E" w:rsidRDefault="000A3C6F" w:rsidP="00CC5ACD">
            <w:pPr>
              <w:rPr>
                <w:sz w:val="24"/>
                <w:szCs w:val="24"/>
              </w:rPr>
            </w:pPr>
            <w:r>
              <w:rPr>
                <w:sz w:val="24"/>
                <w:szCs w:val="24"/>
              </w:rPr>
              <w:t>Agree editor at May members meeting.</w:t>
            </w:r>
          </w:p>
        </w:tc>
        <w:tc>
          <w:tcPr>
            <w:tcW w:w="1276" w:type="dxa"/>
          </w:tcPr>
          <w:p w:rsidR="0052157E" w:rsidRDefault="0052157E" w:rsidP="00CC5ACD">
            <w:pPr>
              <w:rPr>
                <w:sz w:val="24"/>
                <w:szCs w:val="24"/>
              </w:rPr>
            </w:pPr>
          </w:p>
        </w:tc>
      </w:tr>
      <w:tr w:rsidR="0052157E" w:rsidTr="001E243E">
        <w:tc>
          <w:tcPr>
            <w:tcW w:w="988" w:type="dxa"/>
          </w:tcPr>
          <w:p w:rsidR="0052157E" w:rsidRDefault="0052157E" w:rsidP="00CC5ACD">
            <w:pPr>
              <w:rPr>
                <w:sz w:val="24"/>
                <w:szCs w:val="24"/>
              </w:rPr>
            </w:pPr>
            <w:r>
              <w:rPr>
                <w:sz w:val="24"/>
                <w:szCs w:val="24"/>
              </w:rPr>
              <w:t>6d</w:t>
            </w:r>
          </w:p>
        </w:tc>
        <w:tc>
          <w:tcPr>
            <w:tcW w:w="8930" w:type="dxa"/>
          </w:tcPr>
          <w:p w:rsidR="0052157E" w:rsidRDefault="0052157E" w:rsidP="00FF147C">
            <w:pPr>
              <w:rPr>
                <w:sz w:val="24"/>
                <w:szCs w:val="24"/>
              </w:rPr>
            </w:pPr>
            <w:r>
              <w:rPr>
                <w:sz w:val="24"/>
                <w:szCs w:val="24"/>
              </w:rPr>
              <w:t>Website</w:t>
            </w:r>
          </w:p>
          <w:p w:rsidR="0052157E" w:rsidRDefault="0052157E" w:rsidP="00FF147C">
            <w:pPr>
              <w:rPr>
                <w:sz w:val="24"/>
                <w:szCs w:val="24"/>
              </w:rPr>
            </w:pPr>
            <w:r>
              <w:rPr>
                <w:sz w:val="24"/>
                <w:szCs w:val="24"/>
              </w:rPr>
              <w:t>Members considered the paper put forward by the Secretariat on the website.  It was agreed to go ahead with the update to make the website more user friendly and easier for the secretariat to update.  Stressed that the functionality must stay with ORN</w:t>
            </w:r>
          </w:p>
          <w:p w:rsidR="0052157E" w:rsidRDefault="0052157E" w:rsidP="00FF147C">
            <w:pPr>
              <w:rPr>
                <w:sz w:val="24"/>
                <w:szCs w:val="24"/>
              </w:rPr>
            </w:pPr>
            <w:r>
              <w:rPr>
                <w:sz w:val="24"/>
                <w:szCs w:val="24"/>
              </w:rPr>
              <w:t>Was felt that to have ORN’s own booking system on the website would be preferable to using eventbrite.  Would require a paypal account.</w:t>
            </w:r>
          </w:p>
        </w:tc>
        <w:tc>
          <w:tcPr>
            <w:tcW w:w="3685" w:type="dxa"/>
          </w:tcPr>
          <w:p w:rsidR="0052157E" w:rsidRDefault="0052157E" w:rsidP="00CC5ACD">
            <w:pPr>
              <w:rPr>
                <w:sz w:val="24"/>
                <w:szCs w:val="24"/>
              </w:rPr>
            </w:pPr>
          </w:p>
          <w:p w:rsidR="0052157E" w:rsidRDefault="0052157E" w:rsidP="00CC5ACD">
            <w:pPr>
              <w:rPr>
                <w:sz w:val="24"/>
                <w:szCs w:val="24"/>
              </w:rPr>
            </w:pPr>
            <w:r>
              <w:rPr>
                <w:sz w:val="24"/>
                <w:szCs w:val="24"/>
              </w:rPr>
              <w:t>Ask Andy Smith to go ahead with the update.</w:t>
            </w:r>
          </w:p>
          <w:p w:rsidR="0052157E" w:rsidRDefault="0052157E" w:rsidP="00CC5ACD">
            <w:pPr>
              <w:rPr>
                <w:sz w:val="24"/>
                <w:szCs w:val="24"/>
              </w:rPr>
            </w:pPr>
          </w:p>
          <w:p w:rsidR="0052157E" w:rsidRDefault="0052157E" w:rsidP="00CC5ACD">
            <w:pPr>
              <w:rPr>
                <w:sz w:val="24"/>
                <w:szCs w:val="24"/>
              </w:rPr>
            </w:pPr>
          </w:p>
          <w:p w:rsidR="0052157E" w:rsidRDefault="0052157E" w:rsidP="00CC5ACD">
            <w:pPr>
              <w:rPr>
                <w:sz w:val="24"/>
                <w:szCs w:val="24"/>
              </w:rPr>
            </w:pPr>
            <w:r>
              <w:rPr>
                <w:sz w:val="24"/>
                <w:szCs w:val="24"/>
              </w:rPr>
              <w:t>AS to provide a quote for this additional piece of work</w:t>
            </w:r>
          </w:p>
          <w:p w:rsidR="0052157E" w:rsidRDefault="0052157E" w:rsidP="00CC5ACD">
            <w:pPr>
              <w:rPr>
                <w:sz w:val="24"/>
                <w:szCs w:val="24"/>
              </w:rPr>
            </w:pPr>
            <w:r>
              <w:rPr>
                <w:sz w:val="24"/>
                <w:szCs w:val="24"/>
              </w:rPr>
              <w:t xml:space="preserve">Ask ORNI about paypal or other payment systems. </w:t>
            </w:r>
          </w:p>
        </w:tc>
        <w:tc>
          <w:tcPr>
            <w:tcW w:w="1276" w:type="dxa"/>
          </w:tcPr>
          <w:p w:rsidR="0052157E" w:rsidRDefault="0052157E" w:rsidP="00CC5ACD">
            <w:pPr>
              <w:rPr>
                <w:sz w:val="24"/>
                <w:szCs w:val="24"/>
              </w:rPr>
            </w:pPr>
          </w:p>
          <w:p w:rsidR="0052157E" w:rsidRDefault="0052157E" w:rsidP="00CC5ACD">
            <w:pPr>
              <w:rPr>
                <w:sz w:val="24"/>
                <w:szCs w:val="24"/>
              </w:rPr>
            </w:pPr>
            <w:r>
              <w:rPr>
                <w:sz w:val="24"/>
                <w:szCs w:val="24"/>
              </w:rPr>
              <w:t>Secretariat</w:t>
            </w:r>
          </w:p>
          <w:p w:rsidR="0052157E" w:rsidRDefault="0052157E" w:rsidP="00CC5ACD">
            <w:pPr>
              <w:rPr>
                <w:sz w:val="24"/>
                <w:szCs w:val="24"/>
              </w:rPr>
            </w:pPr>
          </w:p>
          <w:p w:rsidR="0052157E" w:rsidRDefault="0052157E" w:rsidP="00CC5ACD">
            <w:pPr>
              <w:rPr>
                <w:sz w:val="24"/>
                <w:szCs w:val="24"/>
              </w:rPr>
            </w:pPr>
          </w:p>
          <w:p w:rsidR="0052157E" w:rsidRDefault="0052157E" w:rsidP="00CC5ACD">
            <w:pPr>
              <w:rPr>
                <w:sz w:val="24"/>
                <w:szCs w:val="24"/>
              </w:rPr>
            </w:pPr>
          </w:p>
          <w:p w:rsidR="0052157E" w:rsidRDefault="0052157E" w:rsidP="00CC5ACD">
            <w:pPr>
              <w:rPr>
                <w:sz w:val="24"/>
                <w:szCs w:val="24"/>
              </w:rPr>
            </w:pPr>
            <w:r>
              <w:rPr>
                <w:sz w:val="24"/>
                <w:szCs w:val="24"/>
              </w:rPr>
              <w:t>Secretariat.</w:t>
            </w:r>
          </w:p>
          <w:p w:rsidR="0052157E" w:rsidRDefault="0052157E" w:rsidP="00CC5ACD">
            <w:pPr>
              <w:rPr>
                <w:sz w:val="24"/>
                <w:szCs w:val="24"/>
              </w:rPr>
            </w:pPr>
          </w:p>
          <w:p w:rsidR="0052157E" w:rsidRDefault="0052157E" w:rsidP="00CC5ACD">
            <w:pPr>
              <w:rPr>
                <w:sz w:val="24"/>
                <w:szCs w:val="24"/>
              </w:rPr>
            </w:pPr>
            <w:r>
              <w:rPr>
                <w:sz w:val="24"/>
                <w:szCs w:val="24"/>
              </w:rPr>
              <w:t>Secretariat</w:t>
            </w:r>
          </w:p>
        </w:tc>
      </w:tr>
      <w:tr w:rsidR="0052157E" w:rsidTr="001E243E">
        <w:tc>
          <w:tcPr>
            <w:tcW w:w="988" w:type="dxa"/>
          </w:tcPr>
          <w:p w:rsidR="0052157E" w:rsidRDefault="0052157E" w:rsidP="00CC5ACD">
            <w:pPr>
              <w:rPr>
                <w:sz w:val="24"/>
                <w:szCs w:val="24"/>
              </w:rPr>
            </w:pPr>
            <w:r>
              <w:rPr>
                <w:sz w:val="24"/>
                <w:szCs w:val="24"/>
              </w:rPr>
              <w:t>7</w:t>
            </w:r>
          </w:p>
        </w:tc>
        <w:tc>
          <w:tcPr>
            <w:tcW w:w="8930" w:type="dxa"/>
          </w:tcPr>
          <w:p w:rsidR="0052157E" w:rsidRDefault="0052157E" w:rsidP="00FF147C">
            <w:pPr>
              <w:rPr>
                <w:sz w:val="24"/>
                <w:szCs w:val="24"/>
              </w:rPr>
            </w:pPr>
            <w:r>
              <w:rPr>
                <w:sz w:val="24"/>
                <w:szCs w:val="24"/>
              </w:rPr>
              <w:t xml:space="preserve">Health is still a big strategic area with benefits of outdoor recreations widely recognised but no agreed mechanism for calculating a monetary value.  Members noted that there was a need for an agreed framework to submit to clinical commissioning groups. </w:t>
            </w:r>
          </w:p>
          <w:p w:rsidR="0052157E" w:rsidRDefault="0052157E" w:rsidP="00FF147C">
            <w:pPr>
              <w:rPr>
                <w:sz w:val="24"/>
                <w:szCs w:val="24"/>
              </w:rPr>
            </w:pPr>
            <w:r>
              <w:rPr>
                <w:sz w:val="24"/>
                <w:szCs w:val="24"/>
              </w:rPr>
              <w:t xml:space="preserve">Members felt there was a need to re-visit </w:t>
            </w:r>
            <w:r w:rsidR="00504F03">
              <w:rPr>
                <w:sz w:val="24"/>
                <w:szCs w:val="24"/>
              </w:rPr>
              <w:t>occupier’s</w:t>
            </w:r>
            <w:r>
              <w:rPr>
                <w:sz w:val="24"/>
                <w:szCs w:val="24"/>
              </w:rPr>
              <w:t xml:space="preserve"> liability with regard to a growing number of out of court settlements. MM is interested in sitting down with a group to discuss this issue.  Suggested that interested partners meet in May before the </w:t>
            </w:r>
            <w:r>
              <w:rPr>
                <w:sz w:val="24"/>
                <w:szCs w:val="24"/>
              </w:rPr>
              <w:lastRenderedPageBreak/>
              <w:t xml:space="preserve">Network event.  </w:t>
            </w:r>
            <w:r w:rsidR="00AA2C01">
              <w:rPr>
                <w:sz w:val="24"/>
                <w:szCs w:val="24"/>
              </w:rPr>
              <w:t xml:space="preserve">Would be to have input from  VSCG </w:t>
            </w:r>
          </w:p>
          <w:p w:rsidR="00AA2C01" w:rsidRDefault="00AA2C01" w:rsidP="00FF147C">
            <w:pPr>
              <w:rPr>
                <w:sz w:val="24"/>
                <w:szCs w:val="24"/>
              </w:rPr>
            </w:pPr>
            <w:r>
              <w:rPr>
                <w:sz w:val="24"/>
                <w:szCs w:val="24"/>
              </w:rPr>
              <w:t xml:space="preserve">Members felt it would be interesting to have some case law in relation to outdoor recreation. </w:t>
            </w:r>
          </w:p>
          <w:p w:rsidR="004F1E82" w:rsidRDefault="004F1E82" w:rsidP="00FF147C">
            <w:pPr>
              <w:rPr>
                <w:sz w:val="24"/>
                <w:szCs w:val="24"/>
              </w:rPr>
            </w:pPr>
          </w:p>
          <w:p w:rsidR="004F1E82" w:rsidRDefault="004F1E82" w:rsidP="00FF147C">
            <w:pPr>
              <w:rPr>
                <w:sz w:val="24"/>
                <w:szCs w:val="24"/>
              </w:rPr>
            </w:pPr>
            <w:r>
              <w:rPr>
                <w:sz w:val="24"/>
                <w:szCs w:val="24"/>
              </w:rPr>
              <w:t xml:space="preserve">Secretariat would be happy to receive and information </w:t>
            </w:r>
            <w:r w:rsidR="00504F03">
              <w:rPr>
                <w:sz w:val="24"/>
                <w:szCs w:val="24"/>
              </w:rPr>
              <w:t>returns</w:t>
            </w:r>
            <w:r>
              <w:rPr>
                <w:sz w:val="24"/>
                <w:szCs w:val="24"/>
              </w:rPr>
              <w:t xml:space="preserve"> from each of the National Parks who contribute to the payment.</w:t>
            </w:r>
          </w:p>
        </w:tc>
        <w:tc>
          <w:tcPr>
            <w:tcW w:w="3685" w:type="dxa"/>
          </w:tcPr>
          <w:p w:rsidR="0052157E" w:rsidRDefault="0052157E" w:rsidP="00CC5ACD">
            <w:pPr>
              <w:rPr>
                <w:sz w:val="24"/>
                <w:szCs w:val="24"/>
              </w:rPr>
            </w:pPr>
          </w:p>
          <w:p w:rsidR="00AA2C01" w:rsidRDefault="00AA2C01" w:rsidP="00CC5ACD">
            <w:pPr>
              <w:rPr>
                <w:sz w:val="24"/>
                <w:szCs w:val="24"/>
              </w:rPr>
            </w:pPr>
          </w:p>
          <w:p w:rsidR="00AA2C01" w:rsidRDefault="00AA2C01" w:rsidP="00CC5ACD">
            <w:pPr>
              <w:rPr>
                <w:sz w:val="24"/>
                <w:szCs w:val="24"/>
              </w:rPr>
            </w:pPr>
          </w:p>
          <w:p w:rsidR="00AA2C01" w:rsidRDefault="00AA2C01" w:rsidP="00CC5ACD">
            <w:pPr>
              <w:rPr>
                <w:sz w:val="24"/>
                <w:szCs w:val="24"/>
              </w:rPr>
            </w:pPr>
          </w:p>
          <w:p w:rsidR="00AA2C01" w:rsidRDefault="00AA2C01" w:rsidP="00CC5ACD">
            <w:pPr>
              <w:rPr>
                <w:sz w:val="24"/>
                <w:szCs w:val="24"/>
              </w:rPr>
            </w:pPr>
            <w:r>
              <w:rPr>
                <w:sz w:val="24"/>
                <w:szCs w:val="24"/>
              </w:rPr>
              <w:t xml:space="preserve">MM to convene group meeting at Dalby Forest event. </w:t>
            </w:r>
          </w:p>
          <w:p w:rsidR="00AA2C01" w:rsidRDefault="00AA2C01" w:rsidP="00CC5ACD">
            <w:pPr>
              <w:rPr>
                <w:sz w:val="24"/>
                <w:szCs w:val="24"/>
              </w:rPr>
            </w:pPr>
            <w:r>
              <w:rPr>
                <w:sz w:val="24"/>
                <w:szCs w:val="24"/>
              </w:rPr>
              <w:t>BH to ask VSCG for input</w:t>
            </w: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r>
              <w:rPr>
                <w:sz w:val="24"/>
                <w:szCs w:val="24"/>
              </w:rPr>
              <w:t>AW to pass this information to those NP’s who contribute to the ORN members fee</w:t>
            </w:r>
          </w:p>
        </w:tc>
        <w:tc>
          <w:tcPr>
            <w:tcW w:w="1276" w:type="dxa"/>
          </w:tcPr>
          <w:p w:rsidR="0052157E" w:rsidRDefault="0052157E" w:rsidP="00CC5ACD">
            <w:pPr>
              <w:rPr>
                <w:sz w:val="24"/>
                <w:szCs w:val="24"/>
              </w:rPr>
            </w:pPr>
          </w:p>
          <w:p w:rsidR="00AA2C01" w:rsidRDefault="00AA2C01" w:rsidP="00CC5ACD">
            <w:pPr>
              <w:rPr>
                <w:sz w:val="24"/>
                <w:szCs w:val="24"/>
              </w:rPr>
            </w:pPr>
          </w:p>
          <w:p w:rsidR="00AA2C01" w:rsidRDefault="00AA2C01" w:rsidP="00CC5ACD">
            <w:pPr>
              <w:rPr>
                <w:sz w:val="24"/>
                <w:szCs w:val="24"/>
              </w:rPr>
            </w:pPr>
          </w:p>
          <w:p w:rsidR="00AA2C01" w:rsidRDefault="00AA2C01" w:rsidP="00CC5ACD">
            <w:pPr>
              <w:rPr>
                <w:sz w:val="24"/>
                <w:szCs w:val="24"/>
              </w:rPr>
            </w:pPr>
          </w:p>
          <w:p w:rsidR="00AA2C01" w:rsidRDefault="00AA2C01" w:rsidP="00CC5ACD">
            <w:pPr>
              <w:rPr>
                <w:sz w:val="24"/>
                <w:szCs w:val="24"/>
              </w:rPr>
            </w:pPr>
            <w:r>
              <w:rPr>
                <w:sz w:val="24"/>
                <w:szCs w:val="24"/>
              </w:rPr>
              <w:t>MM</w:t>
            </w:r>
          </w:p>
          <w:p w:rsidR="00AA2C01" w:rsidRDefault="00AA2C01" w:rsidP="00CC5ACD">
            <w:pPr>
              <w:rPr>
                <w:sz w:val="24"/>
                <w:szCs w:val="24"/>
              </w:rPr>
            </w:pPr>
          </w:p>
          <w:p w:rsidR="00AA2C01" w:rsidRDefault="00AA2C01" w:rsidP="00CC5ACD">
            <w:pPr>
              <w:rPr>
                <w:sz w:val="24"/>
                <w:szCs w:val="24"/>
              </w:rPr>
            </w:pPr>
            <w:r>
              <w:rPr>
                <w:sz w:val="24"/>
                <w:szCs w:val="24"/>
              </w:rPr>
              <w:t>BH</w:t>
            </w: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p>
          <w:p w:rsidR="004F1E82" w:rsidRDefault="004F1E82" w:rsidP="00CC5ACD">
            <w:pPr>
              <w:rPr>
                <w:sz w:val="24"/>
                <w:szCs w:val="24"/>
              </w:rPr>
            </w:pPr>
            <w:r>
              <w:rPr>
                <w:sz w:val="24"/>
                <w:szCs w:val="24"/>
              </w:rPr>
              <w:t>AW</w:t>
            </w:r>
          </w:p>
        </w:tc>
      </w:tr>
      <w:tr w:rsidR="0052157E" w:rsidTr="001E243E">
        <w:tc>
          <w:tcPr>
            <w:tcW w:w="988" w:type="dxa"/>
          </w:tcPr>
          <w:p w:rsidR="0052157E" w:rsidRDefault="00AA2C01" w:rsidP="00CC5ACD">
            <w:pPr>
              <w:rPr>
                <w:sz w:val="24"/>
                <w:szCs w:val="24"/>
              </w:rPr>
            </w:pPr>
            <w:r>
              <w:rPr>
                <w:sz w:val="24"/>
                <w:szCs w:val="24"/>
              </w:rPr>
              <w:lastRenderedPageBreak/>
              <w:t>8</w:t>
            </w:r>
          </w:p>
        </w:tc>
        <w:tc>
          <w:tcPr>
            <w:tcW w:w="8930" w:type="dxa"/>
          </w:tcPr>
          <w:p w:rsidR="0052157E" w:rsidRDefault="002A0599" w:rsidP="00FF147C">
            <w:pPr>
              <w:rPr>
                <w:sz w:val="24"/>
                <w:szCs w:val="24"/>
              </w:rPr>
            </w:pPr>
            <w:r>
              <w:rPr>
                <w:sz w:val="24"/>
                <w:szCs w:val="24"/>
              </w:rPr>
              <w:t>JO</w:t>
            </w:r>
            <w:r w:rsidR="00AA2C01">
              <w:rPr>
                <w:sz w:val="24"/>
                <w:szCs w:val="24"/>
              </w:rPr>
              <w:t xml:space="preserve">   </w:t>
            </w:r>
            <w:r w:rsidR="00504F03">
              <w:rPr>
                <w:sz w:val="24"/>
                <w:szCs w:val="24"/>
              </w:rPr>
              <w:t>- Community</w:t>
            </w:r>
            <w:r w:rsidR="00AA2C01">
              <w:rPr>
                <w:sz w:val="24"/>
                <w:szCs w:val="24"/>
              </w:rPr>
              <w:t xml:space="preserve"> empowerment programme in Scotland.  Guidance is awaited but </w:t>
            </w:r>
            <w:r w:rsidR="00504F03">
              <w:rPr>
                <w:sz w:val="24"/>
                <w:szCs w:val="24"/>
              </w:rPr>
              <w:t>projects must</w:t>
            </w:r>
            <w:r w:rsidR="00AA2C01">
              <w:rPr>
                <w:sz w:val="24"/>
                <w:szCs w:val="24"/>
              </w:rPr>
              <w:t xml:space="preserve"> be able to prove public benefit.  Felt it was likely to benefit the built environment most </w:t>
            </w:r>
          </w:p>
          <w:p w:rsidR="00AA2C01" w:rsidRDefault="00AA2C01" w:rsidP="00FF147C">
            <w:pPr>
              <w:rPr>
                <w:sz w:val="24"/>
                <w:szCs w:val="24"/>
              </w:rPr>
            </w:pPr>
          </w:p>
          <w:p w:rsidR="00AA2C01" w:rsidRDefault="00AA2C01" w:rsidP="00FF147C">
            <w:pPr>
              <w:rPr>
                <w:sz w:val="24"/>
                <w:szCs w:val="24"/>
              </w:rPr>
            </w:pPr>
            <w:r>
              <w:rPr>
                <w:sz w:val="24"/>
                <w:szCs w:val="24"/>
              </w:rPr>
              <w:t>Potential future seminar topics.</w:t>
            </w:r>
          </w:p>
          <w:p w:rsidR="00AA2C01" w:rsidRPr="000A3C6F" w:rsidRDefault="00AA2C01" w:rsidP="000A3C6F">
            <w:pPr>
              <w:pStyle w:val="ListParagraph"/>
              <w:numPr>
                <w:ilvl w:val="0"/>
                <w:numId w:val="6"/>
              </w:numPr>
              <w:rPr>
                <w:sz w:val="24"/>
                <w:szCs w:val="24"/>
              </w:rPr>
            </w:pPr>
            <w:r w:rsidRPr="000A3C6F">
              <w:rPr>
                <w:sz w:val="24"/>
                <w:szCs w:val="24"/>
              </w:rPr>
              <w:t xml:space="preserve">Community empowerment and community ownership/management </w:t>
            </w:r>
          </w:p>
          <w:p w:rsidR="00AA2C01" w:rsidRPr="000A3C6F" w:rsidRDefault="00AA2C01" w:rsidP="000A3C6F">
            <w:pPr>
              <w:pStyle w:val="ListParagraph"/>
              <w:numPr>
                <w:ilvl w:val="0"/>
                <w:numId w:val="6"/>
              </w:numPr>
              <w:rPr>
                <w:sz w:val="24"/>
                <w:szCs w:val="24"/>
              </w:rPr>
            </w:pPr>
            <w:r w:rsidRPr="000A3C6F">
              <w:rPr>
                <w:sz w:val="24"/>
                <w:szCs w:val="24"/>
              </w:rPr>
              <w:t xml:space="preserve">Bio-security </w:t>
            </w:r>
          </w:p>
          <w:p w:rsidR="00AA2C01" w:rsidRDefault="00AA2C01" w:rsidP="00AA2C01">
            <w:pPr>
              <w:rPr>
                <w:sz w:val="24"/>
                <w:szCs w:val="24"/>
              </w:rPr>
            </w:pPr>
            <w:bookmarkStart w:id="0" w:name="_GoBack"/>
            <w:bookmarkEnd w:id="0"/>
          </w:p>
        </w:tc>
        <w:tc>
          <w:tcPr>
            <w:tcW w:w="3685" w:type="dxa"/>
          </w:tcPr>
          <w:p w:rsidR="0052157E" w:rsidRDefault="0052157E" w:rsidP="00CC5ACD">
            <w:pPr>
              <w:rPr>
                <w:sz w:val="24"/>
                <w:szCs w:val="24"/>
              </w:rPr>
            </w:pPr>
          </w:p>
        </w:tc>
        <w:tc>
          <w:tcPr>
            <w:tcW w:w="1276" w:type="dxa"/>
          </w:tcPr>
          <w:p w:rsidR="0052157E" w:rsidRDefault="0052157E" w:rsidP="00CC5ACD">
            <w:pPr>
              <w:rPr>
                <w:sz w:val="24"/>
                <w:szCs w:val="24"/>
              </w:rPr>
            </w:pPr>
          </w:p>
        </w:tc>
      </w:tr>
      <w:tr w:rsidR="0052157E" w:rsidTr="001E243E">
        <w:tc>
          <w:tcPr>
            <w:tcW w:w="988" w:type="dxa"/>
          </w:tcPr>
          <w:p w:rsidR="0052157E" w:rsidRDefault="0052157E" w:rsidP="00CC5ACD">
            <w:pPr>
              <w:rPr>
                <w:sz w:val="24"/>
                <w:szCs w:val="24"/>
              </w:rPr>
            </w:pPr>
          </w:p>
        </w:tc>
        <w:tc>
          <w:tcPr>
            <w:tcW w:w="8930" w:type="dxa"/>
          </w:tcPr>
          <w:p w:rsidR="0052157E" w:rsidRDefault="0052157E" w:rsidP="00FF147C">
            <w:pPr>
              <w:rPr>
                <w:sz w:val="24"/>
                <w:szCs w:val="24"/>
              </w:rPr>
            </w:pPr>
          </w:p>
        </w:tc>
        <w:tc>
          <w:tcPr>
            <w:tcW w:w="3685" w:type="dxa"/>
          </w:tcPr>
          <w:p w:rsidR="0052157E" w:rsidRDefault="0052157E" w:rsidP="00CC5ACD">
            <w:pPr>
              <w:rPr>
                <w:sz w:val="24"/>
                <w:szCs w:val="24"/>
              </w:rPr>
            </w:pPr>
          </w:p>
        </w:tc>
        <w:tc>
          <w:tcPr>
            <w:tcW w:w="1276" w:type="dxa"/>
          </w:tcPr>
          <w:p w:rsidR="0052157E" w:rsidRDefault="0052157E" w:rsidP="00CC5ACD">
            <w:pPr>
              <w:rPr>
                <w:sz w:val="24"/>
                <w:szCs w:val="24"/>
              </w:rPr>
            </w:pPr>
          </w:p>
        </w:tc>
      </w:tr>
    </w:tbl>
    <w:p w:rsidR="00CC5ACD" w:rsidRPr="00CC5ACD" w:rsidRDefault="00CC5ACD" w:rsidP="00CC5ACD">
      <w:pPr>
        <w:rPr>
          <w:sz w:val="24"/>
          <w:szCs w:val="24"/>
        </w:rPr>
      </w:pPr>
    </w:p>
    <w:sectPr w:rsidR="00CC5ACD" w:rsidRPr="00CC5ACD" w:rsidSect="004F1E82">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651"/>
    <w:multiLevelType w:val="hybridMultilevel"/>
    <w:tmpl w:val="1310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9600FE"/>
    <w:multiLevelType w:val="hybridMultilevel"/>
    <w:tmpl w:val="845AF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557238"/>
    <w:multiLevelType w:val="hybridMultilevel"/>
    <w:tmpl w:val="43B6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A578D2"/>
    <w:multiLevelType w:val="hybridMultilevel"/>
    <w:tmpl w:val="BFC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061334"/>
    <w:multiLevelType w:val="hybridMultilevel"/>
    <w:tmpl w:val="CCD2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4C783A"/>
    <w:multiLevelType w:val="hybridMultilevel"/>
    <w:tmpl w:val="168A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ACD"/>
    <w:rsid w:val="000A3C6F"/>
    <w:rsid w:val="001518B8"/>
    <w:rsid w:val="00171F9C"/>
    <w:rsid w:val="00192013"/>
    <w:rsid w:val="001E243E"/>
    <w:rsid w:val="002A0599"/>
    <w:rsid w:val="00474E0D"/>
    <w:rsid w:val="004F1E82"/>
    <w:rsid w:val="00504F03"/>
    <w:rsid w:val="0052157E"/>
    <w:rsid w:val="0060744F"/>
    <w:rsid w:val="00680C99"/>
    <w:rsid w:val="00781D18"/>
    <w:rsid w:val="009D5E9E"/>
    <w:rsid w:val="00A16884"/>
    <w:rsid w:val="00AA2C01"/>
    <w:rsid w:val="00B100EA"/>
    <w:rsid w:val="00B17714"/>
    <w:rsid w:val="00B9659C"/>
    <w:rsid w:val="00CC5ACD"/>
    <w:rsid w:val="00FF1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18"/>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D18"/>
    <w:rPr>
      <w:rFonts w:ascii="Tahoma" w:hAnsi="Tahoma" w:cs="Tahoma"/>
      <w:sz w:val="16"/>
      <w:szCs w:val="16"/>
    </w:rPr>
  </w:style>
  <w:style w:type="paragraph" w:styleId="ListParagraph">
    <w:name w:val="List Paragraph"/>
    <w:basedOn w:val="Normal"/>
    <w:uiPriority w:val="34"/>
    <w:qFormat/>
    <w:rsid w:val="00151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Prosser</dc:creator>
  <cp:lastModifiedBy>Mike McClure</cp:lastModifiedBy>
  <cp:revision>2</cp:revision>
  <dcterms:created xsi:type="dcterms:W3CDTF">2016-04-12T08:03:00Z</dcterms:created>
  <dcterms:modified xsi:type="dcterms:W3CDTF">2016-04-12T08:03:00Z</dcterms:modified>
</cp:coreProperties>
</file>